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628" w:rsidRPr="00854058" w:rsidRDefault="00976628" w:rsidP="00976628">
      <w:pPr>
        <w:rPr>
          <w:rFonts w:cs="Arial"/>
          <w:lang w:eastAsia="en-US"/>
        </w:rPr>
      </w:pPr>
    </w:p>
    <w:p w:rsidR="0071081C" w:rsidRDefault="0071081C" w:rsidP="00976628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ANEXO I</w:t>
      </w:r>
    </w:p>
    <w:p w:rsidR="00DB206B" w:rsidRPr="00854058" w:rsidRDefault="00DB206B" w:rsidP="00976628">
      <w:pPr>
        <w:jc w:val="center"/>
        <w:rPr>
          <w:rFonts w:cs="Arial"/>
          <w:b/>
          <w:bCs/>
          <w:szCs w:val="20"/>
        </w:rPr>
      </w:pPr>
      <w:r w:rsidRPr="00854058">
        <w:rPr>
          <w:rFonts w:cs="Arial"/>
          <w:b/>
          <w:bCs/>
          <w:szCs w:val="20"/>
        </w:rPr>
        <w:t>TERMO DE REFERÊNCIA</w:t>
      </w:r>
    </w:p>
    <w:p w:rsidR="00E20E4C" w:rsidRPr="00854058" w:rsidRDefault="00E20E4C" w:rsidP="00976628">
      <w:pPr>
        <w:jc w:val="center"/>
        <w:rPr>
          <w:rFonts w:cs="Arial"/>
          <w:bCs/>
          <w:szCs w:val="20"/>
        </w:rPr>
      </w:pPr>
      <w:r w:rsidRPr="00854058">
        <w:rPr>
          <w:rFonts w:cs="Arial"/>
          <w:bCs/>
          <w:szCs w:val="20"/>
        </w:rPr>
        <w:t>Sistema de Registro de Preços</w:t>
      </w:r>
    </w:p>
    <w:p w:rsidR="00B433B1" w:rsidRPr="00854058" w:rsidRDefault="00291AFB" w:rsidP="00976628">
      <w:pPr>
        <w:jc w:val="center"/>
        <w:rPr>
          <w:rFonts w:cs="Arial"/>
          <w:b/>
          <w:bCs/>
          <w:szCs w:val="20"/>
        </w:rPr>
      </w:pPr>
      <w:r w:rsidRPr="00854058">
        <w:rPr>
          <w:rFonts w:cs="Arial"/>
          <w:b/>
          <w:bCs/>
          <w:szCs w:val="20"/>
        </w:rPr>
        <w:t xml:space="preserve">PREGÃO </w:t>
      </w:r>
      <w:r w:rsidR="00DB206B" w:rsidRPr="00854058">
        <w:rPr>
          <w:rFonts w:cs="Arial"/>
          <w:b/>
          <w:bCs/>
          <w:szCs w:val="20"/>
        </w:rPr>
        <w:t xml:space="preserve">ELETRÔNICO </w:t>
      </w:r>
    </w:p>
    <w:p w:rsidR="00DB206B" w:rsidRPr="00854058" w:rsidRDefault="00B433B1" w:rsidP="00976628">
      <w:pPr>
        <w:jc w:val="center"/>
        <w:rPr>
          <w:rFonts w:cs="Arial"/>
          <w:bCs/>
          <w:iCs/>
          <w:szCs w:val="20"/>
        </w:rPr>
      </w:pPr>
      <w:r w:rsidRPr="00854058">
        <w:rPr>
          <w:rFonts w:cs="Arial"/>
          <w:bCs/>
          <w:iCs/>
          <w:szCs w:val="20"/>
        </w:rPr>
        <w:t xml:space="preserve">PRESTAÇÃO DE </w:t>
      </w:r>
      <w:r w:rsidR="00DB206B" w:rsidRPr="00854058">
        <w:rPr>
          <w:rFonts w:cs="Arial"/>
          <w:bCs/>
          <w:iCs/>
          <w:szCs w:val="20"/>
        </w:rPr>
        <w:t xml:space="preserve">SERVIÇO </w:t>
      </w:r>
      <w:r w:rsidR="00CE691B" w:rsidRPr="00854058">
        <w:rPr>
          <w:rFonts w:cs="Arial"/>
          <w:bCs/>
          <w:iCs/>
          <w:szCs w:val="20"/>
        </w:rPr>
        <w:t xml:space="preserve">CONTÍNUO </w:t>
      </w:r>
      <w:r w:rsidR="0061680E" w:rsidRPr="00854058">
        <w:rPr>
          <w:rFonts w:cs="Arial"/>
          <w:bCs/>
          <w:iCs/>
          <w:szCs w:val="20"/>
        </w:rPr>
        <w:t>SEM DEDICAÇÃO EXCLUSIVA DE MÃO DE OBRA</w:t>
      </w:r>
    </w:p>
    <w:p w:rsidR="001A79AE" w:rsidRPr="00854058" w:rsidRDefault="001A79AE" w:rsidP="00C11B30">
      <w:pPr>
        <w:ind w:right="-17"/>
        <w:jc w:val="center"/>
        <w:rPr>
          <w:rFonts w:cs="Arial"/>
          <w:b/>
          <w:bCs/>
          <w:i/>
          <w:szCs w:val="20"/>
        </w:rPr>
      </w:pPr>
      <w:r w:rsidRPr="00854058">
        <w:rPr>
          <w:rFonts w:cs="Arial"/>
          <w:b/>
          <w:bCs/>
          <w:i/>
          <w:szCs w:val="20"/>
        </w:rPr>
        <w:t xml:space="preserve">INSTITUTO FEDERAL FARROUPILHA </w:t>
      </w:r>
    </w:p>
    <w:p w:rsidR="00DB206B" w:rsidRPr="00854058" w:rsidRDefault="001A79AE" w:rsidP="00C11B30">
      <w:pPr>
        <w:ind w:right="-17"/>
        <w:jc w:val="center"/>
        <w:rPr>
          <w:rFonts w:cs="Arial"/>
          <w:b/>
          <w:bCs/>
          <w:i/>
          <w:szCs w:val="20"/>
        </w:rPr>
      </w:pPr>
      <w:r w:rsidRPr="00854058">
        <w:rPr>
          <w:rFonts w:cs="Arial"/>
          <w:b/>
          <w:bCs/>
          <w:i/>
          <w:szCs w:val="20"/>
        </w:rPr>
        <w:t>CAMPI SÃO VICENTE DO SUL - UASG 158268</w:t>
      </w:r>
      <w:r w:rsidR="00DB206B" w:rsidRPr="00854058">
        <w:rPr>
          <w:rFonts w:cs="Arial"/>
          <w:b/>
          <w:bCs/>
          <w:i/>
          <w:szCs w:val="20"/>
        </w:rPr>
        <w:t xml:space="preserve"> </w:t>
      </w:r>
    </w:p>
    <w:p w:rsidR="00DB206B" w:rsidRPr="00854058" w:rsidRDefault="00DB206B" w:rsidP="00C11B30">
      <w:pPr>
        <w:ind w:right="-17"/>
        <w:jc w:val="center"/>
        <w:rPr>
          <w:rFonts w:cs="Arial"/>
          <w:bCs/>
          <w:szCs w:val="20"/>
        </w:rPr>
      </w:pPr>
      <w:r w:rsidRPr="00854058">
        <w:rPr>
          <w:rFonts w:cs="Arial"/>
          <w:bCs/>
          <w:szCs w:val="20"/>
        </w:rPr>
        <w:t xml:space="preserve">PREGÃO </w:t>
      </w:r>
      <w:r w:rsidR="00E20E4C" w:rsidRPr="00854058">
        <w:rPr>
          <w:rFonts w:cs="Arial"/>
          <w:bCs/>
          <w:szCs w:val="20"/>
        </w:rPr>
        <w:t xml:space="preserve">SRP </w:t>
      </w:r>
      <w:r w:rsidRPr="00854058">
        <w:rPr>
          <w:rFonts w:cs="Arial"/>
          <w:bCs/>
          <w:szCs w:val="20"/>
        </w:rPr>
        <w:t xml:space="preserve">Nº </w:t>
      </w:r>
      <w:r w:rsidR="00E7048D" w:rsidRPr="00854058">
        <w:rPr>
          <w:rFonts w:cs="Arial"/>
          <w:bCs/>
          <w:szCs w:val="20"/>
        </w:rPr>
        <w:t>24</w:t>
      </w:r>
      <w:r w:rsidRPr="00854058">
        <w:rPr>
          <w:rFonts w:cs="Arial"/>
          <w:bCs/>
          <w:szCs w:val="20"/>
        </w:rPr>
        <w:t>/20</w:t>
      </w:r>
      <w:r w:rsidR="00291AFB" w:rsidRPr="00854058">
        <w:rPr>
          <w:rFonts w:cs="Arial"/>
          <w:bCs/>
          <w:szCs w:val="20"/>
        </w:rPr>
        <w:t>18</w:t>
      </w:r>
    </w:p>
    <w:p w:rsidR="00DB206B" w:rsidRPr="00854058" w:rsidRDefault="00DB206B" w:rsidP="00C11B30">
      <w:pPr>
        <w:ind w:right="-17"/>
        <w:jc w:val="center"/>
        <w:rPr>
          <w:rFonts w:cs="Arial"/>
          <w:bCs/>
          <w:szCs w:val="20"/>
        </w:rPr>
      </w:pPr>
      <w:r w:rsidRPr="00854058">
        <w:rPr>
          <w:rFonts w:cs="Arial"/>
          <w:bCs/>
          <w:szCs w:val="20"/>
        </w:rPr>
        <w:t>(Processo Administrativo n.°</w:t>
      </w:r>
      <w:r w:rsidR="00291AFB" w:rsidRPr="00854058">
        <w:rPr>
          <w:rFonts w:cs="Arial"/>
          <w:bCs/>
          <w:szCs w:val="20"/>
        </w:rPr>
        <w:t xml:space="preserve"> 23238.000</w:t>
      </w:r>
      <w:r w:rsidR="007F70A1" w:rsidRPr="00854058">
        <w:rPr>
          <w:rFonts w:cs="Arial"/>
          <w:bCs/>
          <w:szCs w:val="20"/>
        </w:rPr>
        <w:t>912</w:t>
      </w:r>
      <w:r w:rsidR="00291AFB" w:rsidRPr="00854058">
        <w:rPr>
          <w:rFonts w:cs="Arial"/>
          <w:bCs/>
          <w:szCs w:val="20"/>
        </w:rPr>
        <w:t>/2018-</w:t>
      </w:r>
      <w:r w:rsidR="007F70A1" w:rsidRPr="00854058">
        <w:rPr>
          <w:rFonts w:cs="Arial"/>
          <w:bCs/>
          <w:szCs w:val="20"/>
        </w:rPr>
        <w:t>31</w:t>
      </w:r>
      <w:r w:rsidRPr="00854058">
        <w:rPr>
          <w:rFonts w:cs="Arial"/>
          <w:bCs/>
          <w:szCs w:val="20"/>
        </w:rPr>
        <w:t>)</w:t>
      </w:r>
    </w:p>
    <w:p w:rsidR="00DB206B" w:rsidRPr="00854058" w:rsidRDefault="00DB206B" w:rsidP="00C11B30">
      <w:pPr>
        <w:pStyle w:val="Nivel1"/>
        <w:rPr>
          <w:color w:val="auto"/>
        </w:rPr>
      </w:pPr>
      <w:r w:rsidRPr="00854058">
        <w:rPr>
          <w:color w:val="auto"/>
        </w:rPr>
        <w:t>DO OBJETO</w:t>
      </w:r>
    </w:p>
    <w:p w:rsidR="00DB206B" w:rsidRPr="00854058" w:rsidRDefault="00D42501" w:rsidP="001A79AE">
      <w:pPr>
        <w:jc w:val="both"/>
        <w:rPr>
          <w:rFonts w:cs="Arial"/>
          <w:i/>
          <w:szCs w:val="20"/>
        </w:rPr>
      </w:pPr>
      <w:r w:rsidRPr="00854058">
        <w:rPr>
          <w:rFonts w:cs="Arial"/>
          <w:i/>
          <w:szCs w:val="20"/>
        </w:rPr>
        <w:t>1</w:t>
      </w:r>
      <w:r w:rsidR="00DB206B" w:rsidRPr="00854058">
        <w:rPr>
          <w:rFonts w:cs="Arial"/>
          <w:i/>
          <w:szCs w:val="20"/>
        </w:rPr>
        <w:t>.</w:t>
      </w:r>
      <w:r w:rsidR="00E20E4C" w:rsidRPr="00854058">
        <w:rPr>
          <w:rFonts w:cs="Arial"/>
          <w:i/>
          <w:szCs w:val="20"/>
        </w:rPr>
        <w:t>1</w:t>
      </w:r>
      <w:r w:rsidR="00DB206B" w:rsidRPr="00854058">
        <w:rPr>
          <w:rFonts w:cs="Arial"/>
          <w:i/>
          <w:szCs w:val="20"/>
        </w:rPr>
        <w:t xml:space="preserve"> </w:t>
      </w:r>
      <w:r w:rsidR="00291AFB" w:rsidRPr="00854058">
        <w:rPr>
          <w:rFonts w:cs="Arial"/>
          <w:i/>
          <w:szCs w:val="20"/>
        </w:rPr>
        <w:t xml:space="preserve">Contratação de Pessoa Jurídica </w:t>
      </w:r>
      <w:r w:rsidR="00291AFB" w:rsidRPr="00854058">
        <w:rPr>
          <w:rFonts w:cs="Arial"/>
          <w:i/>
          <w:iCs/>
          <w:szCs w:val="20"/>
        </w:rPr>
        <w:t xml:space="preserve">especializada para prestação de </w:t>
      </w:r>
      <w:r w:rsidR="00291AFB" w:rsidRPr="00854058">
        <w:rPr>
          <w:rFonts w:cs="Arial"/>
          <w:b/>
          <w:szCs w:val="20"/>
        </w:rPr>
        <w:t xml:space="preserve">SERVIÇOS DE MANUTENÇÃO DE </w:t>
      </w:r>
      <w:r w:rsidR="007F70A1" w:rsidRPr="00854058">
        <w:rPr>
          <w:rFonts w:cs="Arial"/>
          <w:b/>
          <w:szCs w:val="20"/>
        </w:rPr>
        <w:t>MAQUINAS</w:t>
      </w:r>
      <w:r w:rsidR="00291AFB" w:rsidRPr="00854058">
        <w:rPr>
          <w:rFonts w:cs="Arial"/>
          <w:i/>
          <w:iCs/>
          <w:szCs w:val="20"/>
        </w:rPr>
        <w:t xml:space="preserve"> do INSTITUTO FEDERAL FARROUPILHA - Campus São Vicente do Sul, e demais Órgãos participantes, com o objetivo de manter o pleno funcionamento dos setores institucionais, </w:t>
      </w:r>
      <w:r w:rsidR="00291AFB" w:rsidRPr="00854058">
        <w:rPr>
          <w:rFonts w:cs="Arial"/>
          <w:i/>
          <w:szCs w:val="20"/>
        </w:rPr>
        <w:t>conforme condições, quantidades, exigências e estimativas, inclusive as encaminhadas pelos órgãos e entidades participantes, estabelecidas neste instrumento:</w:t>
      </w:r>
    </w:p>
    <w:p w:rsidR="001A79AE" w:rsidRPr="00854058" w:rsidRDefault="001A79AE" w:rsidP="001A79AE">
      <w:pPr>
        <w:jc w:val="both"/>
        <w:rPr>
          <w:rFonts w:cs="Arial"/>
          <w:i/>
          <w:szCs w:val="20"/>
        </w:rPr>
      </w:pPr>
    </w:p>
    <w:p w:rsidR="001A79AE" w:rsidRPr="00854058" w:rsidRDefault="001A79AE" w:rsidP="001A79AE">
      <w:pPr>
        <w:jc w:val="both"/>
        <w:rPr>
          <w:rFonts w:cs="Arial"/>
          <w:i/>
          <w:szCs w:val="20"/>
        </w:rPr>
      </w:pPr>
    </w:p>
    <w:tbl>
      <w:tblPr>
        <w:tblW w:w="94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84"/>
        <w:gridCol w:w="567"/>
        <w:gridCol w:w="3284"/>
        <w:gridCol w:w="1134"/>
        <w:gridCol w:w="1134"/>
        <w:gridCol w:w="850"/>
        <w:gridCol w:w="1134"/>
      </w:tblGrid>
      <w:tr w:rsidR="007F70A1" w:rsidRPr="00854058" w:rsidTr="0047196C">
        <w:trPr>
          <w:cantSplit/>
          <w:trHeight w:val="954"/>
        </w:trPr>
        <w:tc>
          <w:tcPr>
            <w:tcW w:w="1384" w:type="dxa"/>
            <w:tcBorders>
              <w:bottom w:val="single" w:sz="6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7F70A1" w:rsidRPr="00854058" w:rsidRDefault="007F70A1" w:rsidP="00A55B9B">
            <w:pPr>
              <w:jc w:val="center"/>
              <w:rPr>
                <w:rFonts w:cs="Arial"/>
                <w:bCs/>
                <w:sz w:val="18"/>
                <w:szCs w:val="18"/>
                <w:vertAlign w:val="superscript"/>
              </w:rPr>
            </w:pPr>
            <w:r w:rsidRPr="00854058">
              <w:rPr>
                <w:rFonts w:cs="Arial"/>
                <w:bCs/>
                <w:sz w:val="18"/>
                <w:szCs w:val="18"/>
                <w:vertAlign w:val="superscript"/>
              </w:rPr>
              <w:t>GRUPO</w:t>
            </w:r>
          </w:p>
        </w:tc>
        <w:tc>
          <w:tcPr>
            <w:tcW w:w="567" w:type="dxa"/>
            <w:tcBorders>
              <w:bottom w:val="single" w:sz="6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7F70A1" w:rsidRPr="00854058" w:rsidRDefault="007F70A1" w:rsidP="00A55B9B">
            <w:pPr>
              <w:jc w:val="center"/>
              <w:rPr>
                <w:rFonts w:cs="Arial"/>
                <w:bCs/>
                <w:sz w:val="18"/>
                <w:szCs w:val="18"/>
                <w:vertAlign w:val="superscript"/>
              </w:rPr>
            </w:pPr>
            <w:r w:rsidRPr="00854058">
              <w:rPr>
                <w:rFonts w:cs="Arial"/>
                <w:bCs/>
                <w:sz w:val="18"/>
                <w:szCs w:val="18"/>
                <w:vertAlign w:val="superscript"/>
              </w:rPr>
              <w:t>ITEM</w:t>
            </w:r>
          </w:p>
        </w:tc>
        <w:tc>
          <w:tcPr>
            <w:tcW w:w="3284" w:type="dxa"/>
            <w:tcBorders>
              <w:left w:val="single" w:sz="4" w:space="0" w:color="auto"/>
            </w:tcBorders>
            <w:shd w:val="pct20" w:color="auto" w:fill="auto"/>
            <w:vAlign w:val="center"/>
          </w:tcPr>
          <w:p w:rsidR="007F70A1" w:rsidRPr="00854058" w:rsidRDefault="007F70A1" w:rsidP="00A55B9B">
            <w:pPr>
              <w:jc w:val="center"/>
              <w:rPr>
                <w:rFonts w:cs="Arial"/>
                <w:bCs/>
                <w:sz w:val="18"/>
                <w:szCs w:val="18"/>
                <w:vertAlign w:val="superscript"/>
              </w:rPr>
            </w:pPr>
            <w:r w:rsidRPr="00854058">
              <w:rPr>
                <w:rFonts w:cs="Arial"/>
                <w:bCs/>
                <w:sz w:val="18"/>
                <w:szCs w:val="18"/>
                <w:vertAlign w:val="superscript"/>
              </w:rPr>
              <w:t>ESPECIFICAÇÃO</w:t>
            </w:r>
          </w:p>
        </w:tc>
        <w:tc>
          <w:tcPr>
            <w:tcW w:w="1134" w:type="dxa"/>
            <w:shd w:val="pct20" w:color="auto" w:fill="auto"/>
            <w:vAlign w:val="center"/>
          </w:tcPr>
          <w:p w:rsidR="007F70A1" w:rsidRPr="00854058" w:rsidRDefault="007F70A1" w:rsidP="00A55B9B">
            <w:pPr>
              <w:jc w:val="center"/>
              <w:rPr>
                <w:rFonts w:cs="Arial"/>
                <w:bCs/>
                <w:sz w:val="18"/>
                <w:szCs w:val="18"/>
                <w:vertAlign w:val="superscript"/>
              </w:rPr>
            </w:pPr>
            <w:r w:rsidRPr="00854058">
              <w:rPr>
                <w:rFonts w:cs="Arial"/>
                <w:bCs/>
                <w:sz w:val="18"/>
                <w:szCs w:val="18"/>
                <w:vertAlign w:val="superscript"/>
              </w:rPr>
              <w:t>UN</w:t>
            </w:r>
          </w:p>
        </w:tc>
        <w:tc>
          <w:tcPr>
            <w:tcW w:w="1134" w:type="dxa"/>
            <w:shd w:val="pct20" w:color="auto" w:fill="auto"/>
            <w:vAlign w:val="center"/>
          </w:tcPr>
          <w:p w:rsidR="007F70A1" w:rsidRPr="00854058" w:rsidRDefault="007F70A1" w:rsidP="007F70A1">
            <w:pPr>
              <w:jc w:val="center"/>
              <w:rPr>
                <w:rFonts w:cs="Arial"/>
                <w:bCs/>
                <w:sz w:val="18"/>
                <w:szCs w:val="18"/>
                <w:vertAlign w:val="superscript"/>
              </w:rPr>
            </w:pPr>
            <w:r w:rsidRPr="00854058">
              <w:rPr>
                <w:rFonts w:cs="Arial"/>
                <w:bCs/>
                <w:sz w:val="18"/>
                <w:szCs w:val="18"/>
                <w:vertAlign w:val="superscript"/>
              </w:rPr>
              <w:t>QTD ESTIM. (30 meses)</w:t>
            </w:r>
          </w:p>
        </w:tc>
        <w:tc>
          <w:tcPr>
            <w:tcW w:w="850" w:type="dxa"/>
            <w:shd w:val="pct20" w:color="auto" w:fill="auto"/>
            <w:vAlign w:val="center"/>
          </w:tcPr>
          <w:p w:rsidR="007F70A1" w:rsidRPr="00854058" w:rsidRDefault="007F70A1" w:rsidP="00A55B9B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  <w:p w:rsidR="007F70A1" w:rsidRPr="00854058" w:rsidRDefault="007F70A1" w:rsidP="00A55B9B">
            <w:pPr>
              <w:jc w:val="center"/>
              <w:rPr>
                <w:rFonts w:cs="Arial"/>
                <w:sz w:val="18"/>
                <w:szCs w:val="18"/>
              </w:rPr>
            </w:pPr>
            <w:r w:rsidRPr="00854058">
              <w:rPr>
                <w:rFonts w:cs="Arial"/>
                <w:sz w:val="18"/>
                <w:szCs w:val="18"/>
              </w:rPr>
              <w:t>VALOR UN (R$)</w:t>
            </w:r>
          </w:p>
          <w:p w:rsidR="007F70A1" w:rsidRPr="00854058" w:rsidRDefault="007F70A1" w:rsidP="00A55B9B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shd w:val="pct20" w:color="auto" w:fill="auto"/>
          </w:tcPr>
          <w:p w:rsidR="007F70A1" w:rsidRPr="00854058" w:rsidRDefault="007F70A1" w:rsidP="00A55B9B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  <w:p w:rsidR="007F70A1" w:rsidRPr="00854058" w:rsidRDefault="007F70A1" w:rsidP="007F70A1">
            <w:pPr>
              <w:rPr>
                <w:rFonts w:cs="Arial"/>
                <w:sz w:val="18"/>
                <w:szCs w:val="18"/>
              </w:rPr>
            </w:pPr>
          </w:p>
          <w:p w:rsidR="007F70A1" w:rsidRPr="00854058" w:rsidRDefault="007F70A1" w:rsidP="007F70A1">
            <w:pPr>
              <w:rPr>
                <w:rFonts w:cs="Arial"/>
                <w:sz w:val="18"/>
                <w:szCs w:val="18"/>
              </w:rPr>
            </w:pPr>
            <w:r w:rsidRPr="00854058">
              <w:rPr>
                <w:rFonts w:cs="Arial"/>
                <w:sz w:val="18"/>
                <w:szCs w:val="18"/>
              </w:rPr>
              <w:t xml:space="preserve">VALOR TOTAL R$ </w:t>
            </w:r>
          </w:p>
        </w:tc>
      </w:tr>
      <w:tr w:rsidR="007F70A1" w:rsidRPr="00854058" w:rsidTr="0047196C">
        <w:tc>
          <w:tcPr>
            <w:tcW w:w="1384" w:type="dxa"/>
            <w:vMerge w:val="restart"/>
            <w:tcBorders>
              <w:top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7F70A1" w:rsidRPr="00854058" w:rsidRDefault="007F70A1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 w:rsidRPr="00854058">
              <w:rPr>
                <w:rFonts w:cs="Arial"/>
                <w:i/>
                <w:iCs/>
              </w:rPr>
              <w:t>G1</w:t>
            </w:r>
            <w:r w:rsidR="0047196C">
              <w:rPr>
                <w:rFonts w:cs="Arial"/>
                <w:i/>
                <w:iCs/>
              </w:rPr>
              <w:t xml:space="preserve"> - SÃO VICENTE DO SUL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7F70A1" w:rsidRPr="00854058" w:rsidRDefault="007F70A1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 w:rsidRPr="00854058">
              <w:rPr>
                <w:rFonts w:cs="Arial"/>
                <w:i/>
                <w:iCs/>
              </w:rPr>
              <w:t>1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7F70A1" w:rsidRPr="00854058" w:rsidRDefault="007F70A1" w:rsidP="00A55B9B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Trator cortador de grama, com motor a gasolina, potência mínima de 12,5 </w:t>
            </w:r>
            <w:proofErr w:type="spellStart"/>
            <w:r w:rsidRPr="00854058">
              <w:rPr>
                <w:rFonts w:ascii="Arial" w:hAnsi="Arial" w:cs="Arial"/>
              </w:rPr>
              <w:t>hp</w:t>
            </w:r>
            <w:proofErr w:type="spellEnd"/>
            <w:r w:rsidRPr="00854058">
              <w:rPr>
                <w:rFonts w:ascii="Arial" w:hAnsi="Arial" w:cs="Arial"/>
              </w:rPr>
              <w:t xml:space="preserve"> com partida elétrica, marcas MURRAY e YARD KING ou outros.</w:t>
            </w:r>
          </w:p>
        </w:tc>
        <w:tc>
          <w:tcPr>
            <w:tcW w:w="1134" w:type="dxa"/>
            <w:vAlign w:val="center"/>
          </w:tcPr>
          <w:p w:rsidR="007F70A1" w:rsidRPr="00854058" w:rsidRDefault="007F70A1" w:rsidP="00A55B9B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7F70A1" w:rsidRPr="00854058" w:rsidRDefault="003B4A05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150</w:t>
            </w:r>
          </w:p>
          <w:p w:rsidR="007F70A1" w:rsidRPr="00854058" w:rsidRDefault="007F70A1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F70A1" w:rsidRPr="00854058" w:rsidRDefault="007F70A1" w:rsidP="001A79AE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117,00</w:t>
            </w:r>
          </w:p>
        </w:tc>
        <w:tc>
          <w:tcPr>
            <w:tcW w:w="1134" w:type="dxa"/>
          </w:tcPr>
          <w:p w:rsidR="007F70A1" w:rsidRPr="00854058" w:rsidRDefault="007F70A1" w:rsidP="001A79AE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7F70A1" w:rsidRPr="00854058" w:rsidRDefault="007F70A1" w:rsidP="001A79AE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7F70A1" w:rsidRPr="00854058" w:rsidRDefault="003B4A05" w:rsidP="003B4A05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17.550,00</w:t>
            </w:r>
          </w:p>
        </w:tc>
      </w:tr>
      <w:tr w:rsidR="007F70A1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7F70A1" w:rsidRPr="00854058" w:rsidRDefault="007F70A1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7F70A1" w:rsidRPr="00854058" w:rsidRDefault="007F70A1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 w:rsidRPr="00854058">
              <w:rPr>
                <w:rFonts w:cs="Arial"/>
                <w:i/>
                <w:iCs/>
              </w:rPr>
              <w:t>2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7F70A1" w:rsidRPr="00854058" w:rsidRDefault="007F70A1" w:rsidP="00A55B9B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Motosserras, motores de 3,6 a 4 </w:t>
            </w:r>
            <w:proofErr w:type="spellStart"/>
            <w:r w:rsidRPr="00854058">
              <w:rPr>
                <w:rFonts w:ascii="Arial" w:hAnsi="Arial" w:cs="Arial"/>
              </w:rPr>
              <w:t>hps</w:t>
            </w:r>
            <w:proofErr w:type="spellEnd"/>
            <w:r w:rsidRPr="00854058">
              <w:rPr>
                <w:rFonts w:ascii="Arial" w:hAnsi="Arial" w:cs="Arial"/>
              </w:rPr>
              <w:t xml:space="preserve">, de 62 a 72 c.c, </w:t>
            </w:r>
            <w:proofErr w:type="spellStart"/>
            <w:r w:rsidRPr="00854058">
              <w:rPr>
                <w:rFonts w:ascii="Arial" w:hAnsi="Arial" w:cs="Arial"/>
              </w:rPr>
              <w:t>incluidos</w:t>
            </w:r>
            <w:proofErr w:type="spellEnd"/>
            <w:r w:rsidRPr="00854058">
              <w:rPr>
                <w:rFonts w:ascii="Arial" w:hAnsi="Arial" w:cs="Arial"/>
              </w:rPr>
              <w:t xml:space="preserve"> sabres e correntes, marcas TEKNA, STHIL e HUSQVARNA.</w:t>
            </w:r>
          </w:p>
        </w:tc>
        <w:tc>
          <w:tcPr>
            <w:tcW w:w="1134" w:type="dxa"/>
            <w:vAlign w:val="center"/>
          </w:tcPr>
          <w:p w:rsidR="007F70A1" w:rsidRPr="00854058" w:rsidRDefault="007F70A1" w:rsidP="00A55B9B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7F70A1" w:rsidRPr="00854058" w:rsidRDefault="003B4A05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200</w:t>
            </w:r>
          </w:p>
        </w:tc>
        <w:tc>
          <w:tcPr>
            <w:tcW w:w="850" w:type="dxa"/>
            <w:vAlign w:val="center"/>
          </w:tcPr>
          <w:p w:rsidR="007F70A1" w:rsidRPr="00854058" w:rsidRDefault="007F70A1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76,00</w:t>
            </w:r>
          </w:p>
        </w:tc>
        <w:tc>
          <w:tcPr>
            <w:tcW w:w="1134" w:type="dxa"/>
          </w:tcPr>
          <w:p w:rsidR="007F70A1" w:rsidRPr="00854058" w:rsidRDefault="007F70A1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106D0C" w:rsidRPr="00854058" w:rsidRDefault="003B4A05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15.200</w:t>
            </w:r>
            <w:r w:rsidR="00106D0C" w:rsidRPr="00854058">
              <w:rPr>
                <w:rFonts w:cs="Arial"/>
                <w:szCs w:val="20"/>
              </w:rPr>
              <w:t>,00</w:t>
            </w:r>
          </w:p>
          <w:p w:rsidR="00106D0C" w:rsidRPr="00854058" w:rsidRDefault="00106D0C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</w:tc>
      </w:tr>
      <w:tr w:rsidR="007F70A1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7F70A1" w:rsidRPr="00854058" w:rsidRDefault="007F70A1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7F70A1" w:rsidRPr="00854058" w:rsidRDefault="007F70A1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 w:rsidRPr="00854058">
              <w:rPr>
                <w:rFonts w:cs="Arial"/>
                <w:i/>
                <w:iCs/>
              </w:rPr>
              <w:t>3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7F70A1" w:rsidRPr="00854058" w:rsidRDefault="007F70A1" w:rsidP="00A55B9B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>Cortador de gramas elétrico, marca GARTHEN ou outras, quatro rodas, largura de corte de 40 cm , motor monofásico de 220V, 2100 WATTS</w:t>
            </w:r>
          </w:p>
        </w:tc>
        <w:tc>
          <w:tcPr>
            <w:tcW w:w="1134" w:type="dxa"/>
            <w:vAlign w:val="center"/>
          </w:tcPr>
          <w:p w:rsidR="007F70A1" w:rsidRPr="00854058" w:rsidRDefault="007F70A1" w:rsidP="00A55B9B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7F70A1" w:rsidRPr="00854058" w:rsidRDefault="003B4A05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150</w:t>
            </w:r>
          </w:p>
        </w:tc>
        <w:tc>
          <w:tcPr>
            <w:tcW w:w="850" w:type="dxa"/>
            <w:vAlign w:val="center"/>
          </w:tcPr>
          <w:p w:rsidR="007F70A1" w:rsidRPr="00854058" w:rsidRDefault="007F70A1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77,00</w:t>
            </w:r>
          </w:p>
        </w:tc>
        <w:tc>
          <w:tcPr>
            <w:tcW w:w="1134" w:type="dxa"/>
          </w:tcPr>
          <w:p w:rsidR="007F70A1" w:rsidRPr="00854058" w:rsidRDefault="007F70A1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106D0C" w:rsidRPr="00854058" w:rsidRDefault="00106D0C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106D0C" w:rsidRPr="00854058" w:rsidRDefault="003B4A05" w:rsidP="003B4A05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11</w:t>
            </w:r>
            <w:r w:rsidR="00106D0C" w:rsidRPr="00854058">
              <w:rPr>
                <w:rFonts w:cs="Arial"/>
                <w:szCs w:val="20"/>
              </w:rPr>
              <w:t>.</w:t>
            </w:r>
            <w:r w:rsidRPr="00854058">
              <w:rPr>
                <w:rFonts w:cs="Arial"/>
                <w:szCs w:val="20"/>
              </w:rPr>
              <w:t>55</w:t>
            </w:r>
            <w:r w:rsidR="00106D0C" w:rsidRPr="00854058">
              <w:rPr>
                <w:rFonts w:cs="Arial"/>
                <w:szCs w:val="20"/>
              </w:rPr>
              <w:t>0,00</w:t>
            </w:r>
          </w:p>
        </w:tc>
      </w:tr>
      <w:tr w:rsidR="007F70A1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7F70A1" w:rsidRPr="00854058" w:rsidRDefault="007F70A1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7F70A1" w:rsidRPr="00854058" w:rsidRDefault="007F70A1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 w:rsidRPr="00854058">
              <w:rPr>
                <w:rFonts w:cs="Arial"/>
                <w:i/>
                <w:iCs/>
              </w:rPr>
              <w:t>4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7F70A1" w:rsidRPr="00854058" w:rsidRDefault="007F70A1" w:rsidP="00A55B9B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>Cortador de grama a gasolina, motor 4 tempos, 3,75</w:t>
            </w:r>
            <w:proofErr w:type="spellStart"/>
            <w:r w:rsidRPr="00854058">
              <w:rPr>
                <w:rFonts w:ascii="Arial" w:hAnsi="Arial" w:cs="Arial"/>
              </w:rPr>
              <w:t>hp</w:t>
            </w:r>
            <w:proofErr w:type="spellEnd"/>
            <w:r w:rsidRPr="00854058">
              <w:rPr>
                <w:rFonts w:ascii="Arial" w:hAnsi="Arial" w:cs="Arial"/>
              </w:rPr>
              <w:t>, largura de corte de 48 cm, com recolhedor, quatro rodas revestidas com pneus em PVC, marcas GARTHEN e TRAMONTINA</w:t>
            </w:r>
          </w:p>
          <w:p w:rsidR="007F70A1" w:rsidRPr="00854058" w:rsidRDefault="007F70A1" w:rsidP="007F70A1">
            <w:pPr>
              <w:ind w:firstLine="567"/>
              <w:rPr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7F70A1" w:rsidRPr="00854058" w:rsidRDefault="007F70A1" w:rsidP="00A55B9B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7F70A1" w:rsidRPr="00854058" w:rsidRDefault="003B4A05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7F70A1" w:rsidRPr="00854058" w:rsidRDefault="007F70A1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76,67</w:t>
            </w:r>
          </w:p>
        </w:tc>
        <w:tc>
          <w:tcPr>
            <w:tcW w:w="1134" w:type="dxa"/>
          </w:tcPr>
          <w:p w:rsidR="007F70A1" w:rsidRPr="00854058" w:rsidRDefault="007F70A1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106D0C" w:rsidRPr="00854058" w:rsidRDefault="00106D0C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106D0C" w:rsidRPr="00854058" w:rsidRDefault="00106D0C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106D0C" w:rsidRPr="00854058" w:rsidRDefault="003B4A05" w:rsidP="003B4A05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7.666,67</w:t>
            </w:r>
          </w:p>
        </w:tc>
      </w:tr>
      <w:tr w:rsidR="007F70A1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7F70A1" w:rsidRPr="00854058" w:rsidRDefault="007F70A1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7F70A1" w:rsidRPr="00854058" w:rsidRDefault="007F70A1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 w:rsidRPr="00854058">
              <w:rPr>
                <w:rFonts w:cs="Arial"/>
                <w:i/>
                <w:iCs/>
              </w:rPr>
              <w:t>5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7F70A1" w:rsidRPr="00854058" w:rsidRDefault="007F70A1" w:rsidP="00A55B9B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Lavadoras de alta pressão (lava jato), com sistema </w:t>
            </w:r>
            <w:proofErr w:type="spellStart"/>
            <w:r w:rsidRPr="00854058">
              <w:rPr>
                <w:rFonts w:ascii="Arial" w:hAnsi="Arial" w:cs="Arial"/>
              </w:rPr>
              <w:t>stop</w:t>
            </w:r>
            <w:proofErr w:type="spellEnd"/>
            <w:r w:rsidRPr="00854058">
              <w:rPr>
                <w:rFonts w:ascii="Arial" w:hAnsi="Arial" w:cs="Arial"/>
              </w:rPr>
              <w:t xml:space="preserve"> total, carrinho de transporte, gatilho com trava, mangueira, 60 </w:t>
            </w:r>
            <w:proofErr w:type="spellStart"/>
            <w:r w:rsidRPr="00854058">
              <w:rPr>
                <w:rFonts w:ascii="Arial" w:hAnsi="Arial" w:cs="Arial"/>
              </w:rPr>
              <w:t>hz</w:t>
            </w:r>
            <w:proofErr w:type="spellEnd"/>
            <w:r w:rsidRPr="00854058">
              <w:rPr>
                <w:rFonts w:ascii="Arial" w:hAnsi="Arial" w:cs="Arial"/>
              </w:rPr>
              <w:t>, 220 volts, marcas MOTOMIL, KARCHER e STHIL</w:t>
            </w:r>
          </w:p>
        </w:tc>
        <w:tc>
          <w:tcPr>
            <w:tcW w:w="1134" w:type="dxa"/>
            <w:vAlign w:val="center"/>
          </w:tcPr>
          <w:p w:rsidR="007F70A1" w:rsidRPr="00854058" w:rsidRDefault="007F70A1" w:rsidP="007F70A1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7F70A1" w:rsidRPr="00854058" w:rsidRDefault="003B4A05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7F70A1" w:rsidRPr="00854058" w:rsidRDefault="007F70A1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85,33</w:t>
            </w:r>
          </w:p>
        </w:tc>
        <w:tc>
          <w:tcPr>
            <w:tcW w:w="1134" w:type="dxa"/>
          </w:tcPr>
          <w:p w:rsidR="007F70A1" w:rsidRPr="00854058" w:rsidRDefault="007F70A1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106D0C" w:rsidRPr="00854058" w:rsidRDefault="00106D0C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106D0C" w:rsidRPr="00854058" w:rsidRDefault="003B4A05" w:rsidP="003B4A05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4</w:t>
            </w:r>
            <w:r w:rsidR="00106D0C" w:rsidRPr="00854058">
              <w:rPr>
                <w:rFonts w:cs="Arial"/>
                <w:szCs w:val="20"/>
              </w:rPr>
              <w:t>.</w:t>
            </w:r>
            <w:r w:rsidRPr="00854058">
              <w:rPr>
                <w:rFonts w:cs="Arial"/>
                <w:szCs w:val="20"/>
              </w:rPr>
              <w:t>266,67</w:t>
            </w:r>
          </w:p>
        </w:tc>
      </w:tr>
      <w:tr w:rsidR="007F70A1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7F70A1" w:rsidRPr="00854058" w:rsidRDefault="007F70A1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7F70A1" w:rsidRPr="00854058" w:rsidRDefault="007F70A1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 w:rsidRPr="00854058">
              <w:rPr>
                <w:rFonts w:cs="Arial"/>
                <w:i/>
                <w:iCs/>
              </w:rPr>
              <w:t>6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7F70A1" w:rsidRPr="00854058" w:rsidRDefault="007F70A1" w:rsidP="00A55B9B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CORTADOR LATERAL DE GRAMA A GASOLINA MOTOR 2 TEMPOS, COM ALTO DESEMPENHO, POTÊNCIA MÍNIMA DE 2.0KW/2,7 HP, MÍNIMO DE 45 CILINDRADAS, </w:t>
            </w:r>
            <w:r w:rsidRPr="00854058">
              <w:rPr>
                <w:rFonts w:ascii="Arial" w:hAnsi="Arial" w:cs="Arial"/>
              </w:rPr>
              <w:lastRenderedPageBreak/>
              <w:t>LÂMINA DE AÇO DE TRÊS PONTAS OU CARRETEL PARA FIOS DE NYLON, MARCAS TEKNA, STHIL, NAKASCHI, HUSKVARNA E OUTRAS.</w:t>
            </w:r>
          </w:p>
        </w:tc>
        <w:tc>
          <w:tcPr>
            <w:tcW w:w="1134" w:type="dxa"/>
            <w:vAlign w:val="center"/>
          </w:tcPr>
          <w:p w:rsidR="007F70A1" w:rsidRPr="00854058" w:rsidRDefault="007F70A1" w:rsidP="007F70A1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lastRenderedPageBreak/>
              <w:t>HORA TECNICA</w:t>
            </w:r>
          </w:p>
        </w:tc>
        <w:tc>
          <w:tcPr>
            <w:tcW w:w="1134" w:type="dxa"/>
            <w:vAlign w:val="center"/>
          </w:tcPr>
          <w:p w:rsidR="007F70A1" w:rsidRPr="00854058" w:rsidRDefault="003B4A05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5</w:t>
            </w:r>
            <w:r w:rsidR="007F70A1" w:rsidRPr="00854058">
              <w:rPr>
                <w:rFonts w:cs="Arial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7F70A1" w:rsidRPr="00854058" w:rsidRDefault="007F70A1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76,33</w:t>
            </w:r>
          </w:p>
        </w:tc>
        <w:tc>
          <w:tcPr>
            <w:tcW w:w="1134" w:type="dxa"/>
          </w:tcPr>
          <w:p w:rsidR="007F70A1" w:rsidRPr="00854058" w:rsidRDefault="007F70A1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106D0C" w:rsidRPr="00854058" w:rsidRDefault="00106D0C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106D0C" w:rsidRPr="00854058" w:rsidRDefault="00106D0C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106D0C" w:rsidRPr="00854058" w:rsidRDefault="003B4A05" w:rsidP="003B4A05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3.816,67</w:t>
            </w:r>
          </w:p>
        </w:tc>
      </w:tr>
      <w:tr w:rsidR="007F70A1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7F70A1" w:rsidRPr="00854058" w:rsidRDefault="007F70A1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7F70A1" w:rsidRPr="00854058" w:rsidRDefault="007F70A1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 w:rsidRPr="00854058">
              <w:rPr>
                <w:rFonts w:cs="Arial"/>
                <w:i/>
                <w:iCs/>
              </w:rPr>
              <w:t>7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7F70A1" w:rsidRPr="00854058" w:rsidRDefault="007F70A1" w:rsidP="00A55B9B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>Aparador de cerca viva, elétrico, 220volts, 500w, de 10500RPM, faixa de corte de 51 cm, marca TOOLMIX e outras.</w:t>
            </w:r>
          </w:p>
        </w:tc>
        <w:tc>
          <w:tcPr>
            <w:tcW w:w="1134" w:type="dxa"/>
            <w:vAlign w:val="center"/>
          </w:tcPr>
          <w:p w:rsidR="007F70A1" w:rsidRPr="00854058" w:rsidRDefault="007F70A1" w:rsidP="007F70A1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7F70A1" w:rsidRPr="00854058" w:rsidRDefault="003B4A05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7F70A1" w:rsidRPr="00854058" w:rsidRDefault="007F70A1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77,00</w:t>
            </w:r>
          </w:p>
        </w:tc>
        <w:tc>
          <w:tcPr>
            <w:tcW w:w="1134" w:type="dxa"/>
          </w:tcPr>
          <w:p w:rsidR="007F70A1" w:rsidRPr="00854058" w:rsidRDefault="007F70A1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106D0C" w:rsidRPr="00854058" w:rsidRDefault="003B4A05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3.850,00</w:t>
            </w:r>
          </w:p>
          <w:p w:rsidR="00106D0C" w:rsidRPr="00854058" w:rsidRDefault="00106D0C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</w:tc>
      </w:tr>
      <w:tr w:rsidR="007F70A1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7F70A1" w:rsidRPr="00854058" w:rsidRDefault="007F70A1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7F70A1" w:rsidRPr="00854058" w:rsidRDefault="007F70A1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 w:rsidRPr="00854058">
              <w:rPr>
                <w:rFonts w:cs="Arial"/>
                <w:i/>
                <w:iCs/>
              </w:rPr>
              <w:t>8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7F70A1" w:rsidRPr="00854058" w:rsidRDefault="007F70A1" w:rsidP="007F70A1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Aparador de grama elétrico, 220volts, de 800 a 2500watts, 10500 a 12000 </w:t>
            </w:r>
            <w:proofErr w:type="spellStart"/>
            <w:r w:rsidRPr="00854058">
              <w:rPr>
                <w:rFonts w:ascii="Arial" w:hAnsi="Arial" w:cs="Arial"/>
              </w:rPr>
              <w:t>rpm</w:t>
            </w:r>
            <w:proofErr w:type="spellEnd"/>
            <w:r w:rsidRPr="00854058">
              <w:rPr>
                <w:rFonts w:ascii="Arial" w:hAnsi="Arial" w:cs="Arial"/>
              </w:rPr>
              <w:t>, carretel para fio de nylon, marcas TRAMONTINA GARTHEN e TRAPP.</w:t>
            </w:r>
          </w:p>
          <w:p w:rsidR="007F70A1" w:rsidRPr="00854058" w:rsidRDefault="007F70A1" w:rsidP="007F70A1">
            <w:pPr>
              <w:tabs>
                <w:tab w:val="left" w:pos="2814"/>
              </w:tabs>
              <w:rPr>
                <w:lang w:eastAsia="ar-SA"/>
              </w:rPr>
            </w:pPr>
            <w:r w:rsidRPr="00854058">
              <w:rPr>
                <w:lang w:eastAsia="ar-SA"/>
              </w:rPr>
              <w:tab/>
            </w:r>
          </w:p>
        </w:tc>
        <w:tc>
          <w:tcPr>
            <w:tcW w:w="1134" w:type="dxa"/>
            <w:vAlign w:val="center"/>
          </w:tcPr>
          <w:p w:rsidR="007F70A1" w:rsidRPr="00854058" w:rsidRDefault="007F70A1" w:rsidP="007F70A1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7F70A1" w:rsidRPr="00854058" w:rsidRDefault="003B4A05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7F70A1" w:rsidRPr="00854058" w:rsidRDefault="007F70A1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77,00</w:t>
            </w:r>
          </w:p>
        </w:tc>
        <w:tc>
          <w:tcPr>
            <w:tcW w:w="1134" w:type="dxa"/>
          </w:tcPr>
          <w:p w:rsidR="007F70A1" w:rsidRPr="00854058" w:rsidRDefault="007F70A1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106D0C" w:rsidRPr="00854058" w:rsidRDefault="00106D0C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106D0C" w:rsidRPr="00854058" w:rsidRDefault="00106D0C" w:rsidP="00A55B9B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3B4A05" w:rsidRPr="00854058" w:rsidRDefault="003B4A05" w:rsidP="003B4A05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3.850,00</w:t>
            </w:r>
          </w:p>
          <w:p w:rsidR="003B4A05" w:rsidRPr="00854058" w:rsidRDefault="003B4A05" w:rsidP="003B4A05">
            <w:pPr>
              <w:rPr>
                <w:rFonts w:cs="Arial"/>
                <w:szCs w:val="20"/>
              </w:rPr>
            </w:pPr>
          </w:p>
          <w:p w:rsidR="00106D0C" w:rsidRPr="00854058" w:rsidRDefault="003B4A05" w:rsidP="003B4A05">
            <w:pPr>
              <w:tabs>
                <w:tab w:val="left" w:pos="445"/>
              </w:tabs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ab/>
            </w:r>
          </w:p>
        </w:tc>
      </w:tr>
      <w:tr w:rsidR="0047196C" w:rsidRPr="00854058" w:rsidTr="0047196C">
        <w:tc>
          <w:tcPr>
            <w:tcW w:w="1384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G2 - ALEGRETE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9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Trator cortador de grama, com motor a gasolina, potência mínima de 12,5 </w:t>
            </w:r>
            <w:proofErr w:type="spellStart"/>
            <w:r w:rsidRPr="00854058">
              <w:rPr>
                <w:rFonts w:ascii="Arial" w:hAnsi="Arial" w:cs="Arial"/>
              </w:rPr>
              <w:t>hp</w:t>
            </w:r>
            <w:proofErr w:type="spellEnd"/>
            <w:r w:rsidRPr="00854058">
              <w:rPr>
                <w:rFonts w:ascii="Arial" w:hAnsi="Arial" w:cs="Arial"/>
              </w:rPr>
              <w:t xml:space="preserve"> com partida elétrica, marcas MURRAY e YARD KING ou outros.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100</w:t>
            </w: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117,00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17.550,00</w:t>
            </w: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10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Motosserras, motores de 3,6 a 4 </w:t>
            </w:r>
            <w:proofErr w:type="spellStart"/>
            <w:r w:rsidRPr="00854058">
              <w:rPr>
                <w:rFonts w:ascii="Arial" w:hAnsi="Arial" w:cs="Arial"/>
              </w:rPr>
              <w:t>hps</w:t>
            </w:r>
            <w:proofErr w:type="spellEnd"/>
            <w:r w:rsidRPr="00854058">
              <w:rPr>
                <w:rFonts w:ascii="Arial" w:hAnsi="Arial" w:cs="Arial"/>
              </w:rPr>
              <w:t xml:space="preserve">, de 62 a 72 c.c, </w:t>
            </w:r>
            <w:proofErr w:type="spellStart"/>
            <w:r w:rsidRPr="00854058">
              <w:rPr>
                <w:rFonts w:ascii="Arial" w:hAnsi="Arial" w:cs="Arial"/>
              </w:rPr>
              <w:t>incluidos</w:t>
            </w:r>
            <w:proofErr w:type="spellEnd"/>
            <w:r w:rsidRPr="00854058">
              <w:rPr>
                <w:rFonts w:ascii="Arial" w:hAnsi="Arial" w:cs="Arial"/>
              </w:rPr>
              <w:t xml:space="preserve"> sabres e correntes, marcas TEKNA, STHIL e HUSQVARNA.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  <w:r w:rsidR="0047196C" w:rsidRPr="00854058">
              <w:rPr>
                <w:rFonts w:cs="Arial"/>
                <w:szCs w:val="20"/>
              </w:rPr>
              <w:t>00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76,00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15.200,00</w:t>
            </w: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11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>Cortador de gramas elétrico, marca GARTHEN ou outras, quatro rodas, largura de corte de 40 cm , motor monofásico de 220V, 2100 WATTS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10</w:t>
            </w:r>
            <w:r w:rsidR="0047196C" w:rsidRPr="00854058">
              <w:rPr>
                <w:rFonts w:cs="Arial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77,00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11.550,00</w:t>
            </w: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12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>Cortador de grama a gasolina, motor 4 tempos, 3,75</w:t>
            </w:r>
            <w:proofErr w:type="spellStart"/>
            <w:r w:rsidRPr="00854058">
              <w:rPr>
                <w:rFonts w:ascii="Arial" w:hAnsi="Arial" w:cs="Arial"/>
              </w:rPr>
              <w:t>hp</w:t>
            </w:r>
            <w:proofErr w:type="spellEnd"/>
            <w:r w:rsidRPr="00854058">
              <w:rPr>
                <w:rFonts w:ascii="Arial" w:hAnsi="Arial" w:cs="Arial"/>
              </w:rPr>
              <w:t>, largura de corte de 48 cm, com recolhedor, quatro rodas revestidas com pneus em PVC, marcas GARTHEN e TRAMONTINA</w:t>
            </w:r>
          </w:p>
          <w:p w:rsidR="0047196C" w:rsidRPr="00854058" w:rsidRDefault="0047196C" w:rsidP="0047196C">
            <w:pPr>
              <w:ind w:firstLine="567"/>
              <w:rPr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76,67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7.666,67</w:t>
            </w: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13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Lavadoras de alta pressão (lava jato), com sistema </w:t>
            </w:r>
            <w:proofErr w:type="spellStart"/>
            <w:r w:rsidRPr="00854058">
              <w:rPr>
                <w:rFonts w:ascii="Arial" w:hAnsi="Arial" w:cs="Arial"/>
              </w:rPr>
              <w:t>stop</w:t>
            </w:r>
            <w:proofErr w:type="spellEnd"/>
            <w:r w:rsidRPr="00854058">
              <w:rPr>
                <w:rFonts w:ascii="Arial" w:hAnsi="Arial" w:cs="Arial"/>
              </w:rPr>
              <w:t xml:space="preserve"> total, carrinho de transporte, gatilho com trava, mangueira, 60 </w:t>
            </w:r>
            <w:proofErr w:type="spellStart"/>
            <w:r w:rsidRPr="00854058">
              <w:rPr>
                <w:rFonts w:ascii="Arial" w:hAnsi="Arial" w:cs="Arial"/>
              </w:rPr>
              <w:t>hz</w:t>
            </w:r>
            <w:proofErr w:type="spellEnd"/>
            <w:r w:rsidRPr="00854058">
              <w:rPr>
                <w:rFonts w:ascii="Arial" w:hAnsi="Arial" w:cs="Arial"/>
              </w:rPr>
              <w:t>, 220 volts, marcas MOTOMIL, KARCHER e STHIL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="0047196C" w:rsidRPr="00854058">
              <w:rPr>
                <w:rFonts w:cs="Arial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85,33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4.266,67</w:t>
            </w: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14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>CORTADOR LATERAL DE GRAMA A GASOLINA MOTOR 2 TEMPOS, COM ALTO DESEMPENHO, POTÊNCIA MÍNIMA DE 2.0KW/2,7 HP, MÍNIMO DE 45 CILINDRADAS, LÂMINA DE AÇO DE TRÊS PONTAS OU CARRETEL PARA FIOS DE NYLON, MARCAS TEKNA, STHIL, NAKASCHI, HUSKVARNA E OUTRAS.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50</w:t>
            </w:r>
            <w:r w:rsidR="006705B0">
              <w:rPr>
                <w:rFonts w:cs="Arial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76,33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3.816,67</w:t>
            </w: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15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Aparador de grama elétrico, 220volts, de 800 a 2500watts, 10500 a 12000 </w:t>
            </w:r>
            <w:proofErr w:type="spellStart"/>
            <w:r w:rsidRPr="00854058">
              <w:rPr>
                <w:rFonts w:ascii="Arial" w:hAnsi="Arial" w:cs="Arial"/>
              </w:rPr>
              <w:t>rpm</w:t>
            </w:r>
            <w:proofErr w:type="spellEnd"/>
            <w:r w:rsidRPr="00854058">
              <w:rPr>
                <w:rFonts w:ascii="Arial" w:hAnsi="Arial" w:cs="Arial"/>
              </w:rPr>
              <w:t xml:space="preserve">, carretel para fio de nylon, marcas TRAMONTINA GARTHEN e </w:t>
            </w:r>
            <w:r w:rsidRPr="00854058">
              <w:rPr>
                <w:rFonts w:ascii="Arial" w:hAnsi="Arial" w:cs="Arial"/>
              </w:rPr>
              <w:lastRenderedPageBreak/>
              <w:t>TRAPP.</w:t>
            </w:r>
          </w:p>
          <w:p w:rsidR="0047196C" w:rsidRPr="00854058" w:rsidRDefault="0047196C" w:rsidP="0047196C">
            <w:pPr>
              <w:tabs>
                <w:tab w:val="left" w:pos="2814"/>
              </w:tabs>
              <w:rPr>
                <w:lang w:eastAsia="ar-SA"/>
              </w:rPr>
            </w:pPr>
            <w:r w:rsidRPr="00854058">
              <w:rPr>
                <w:lang w:eastAsia="ar-SA"/>
              </w:rPr>
              <w:tab/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lastRenderedPageBreak/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6705B0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77,00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3.850,00</w:t>
            </w:r>
          </w:p>
          <w:p w:rsidR="0047196C" w:rsidRPr="00854058" w:rsidRDefault="0047196C" w:rsidP="0047196C">
            <w:pPr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445"/>
              </w:tabs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lastRenderedPageBreak/>
              <w:tab/>
            </w:r>
          </w:p>
        </w:tc>
      </w:tr>
      <w:tr w:rsidR="0047196C" w:rsidRPr="00854058" w:rsidTr="0047196C">
        <w:tc>
          <w:tcPr>
            <w:tcW w:w="1384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lastRenderedPageBreak/>
              <w:t>G3 - JÚLIO DE CASTILHOS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16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Trator cortador de grama, com motor a gasolina, potência mínima de 12,5 </w:t>
            </w:r>
            <w:proofErr w:type="spellStart"/>
            <w:r w:rsidRPr="00854058">
              <w:rPr>
                <w:rFonts w:ascii="Arial" w:hAnsi="Arial" w:cs="Arial"/>
              </w:rPr>
              <w:t>hp</w:t>
            </w:r>
            <w:proofErr w:type="spellEnd"/>
            <w:r w:rsidRPr="00854058">
              <w:rPr>
                <w:rFonts w:ascii="Arial" w:hAnsi="Arial" w:cs="Arial"/>
              </w:rPr>
              <w:t xml:space="preserve"> com partida elétrica, marcas MURRAY e YARD KING ou outros.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</w:t>
            </w:r>
            <w:r w:rsidR="006705B0">
              <w:rPr>
                <w:rFonts w:cs="Arial"/>
                <w:szCs w:val="20"/>
              </w:rPr>
              <w:t>0</w:t>
            </w:r>
            <w:r w:rsidRPr="00854058">
              <w:rPr>
                <w:rFonts w:cs="Arial"/>
                <w:szCs w:val="20"/>
              </w:rPr>
              <w:t>0</w:t>
            </w: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117,00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17.550,00</w:t>
            </w: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17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Motosserras, motores de 3,6 a 4 </w:t>
            </w:r>
            <w:proofErr w:type="spellStart"/>
            <w:r w:rsidRPr="00854058">
              <w:rPr>
                <w:rFonts w:ascii="Arial" w:hAnsi="Arial" w:cs="Arial"/>
              </w:rPr>
              <w:t>hps</w:t>
            </w:r>
            <w:proofErr w:type="spellEnd"/>
            <w:r w:rsidRPr="00854058">
              <w:rPr>
                <w:rFonts w:ascii="Arial" w:hAnsi="Arial" w:cs="Arial"/>
              </w:rPr>
              <w:t xml:space="preserve">, de 62 a 72 c.c, </w:t>
            </w:r>
            <w:proofErr w:type="spellStart"/>
            <w:r w:rsidRPr="00854058">
              <w:rPr>
                <w:rFonts w:ascii="Arial" w:hAnsi="Arial" w:cs="Arial"/>
              </w:rPr>
              <w:t>incluidos</w:t>
            </w:r>
            <w:proofErr w:type="spellEnd"/>
            <w:r w:rsidRPr="00854058">
              <w:rPr>
                <w:rFonts w:ascii="Arial" w:hAnsi="Arial" w:cs="Arial"/>
              </w:rPr>
              <w:t xml:space="preserve"> sabres e correntes, marcas TEKNA, STHIL e HUSQVARNA.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6705B0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15</w:t>
            </w:r>
            <w:r w:rsidR="0047196C" w:rsidRPr="00854058">
              <w:rPr>
                <w:rFonts w:cs="Arial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76,00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15.200,00</w:t>
            </w: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18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>Cortador de gramas elétrico, marca GARTHEN ou outras, quatro rodas, largura de corte de 40 cm , motor monofásico de 220V, 2100 WATTS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6705B0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77,00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11.550,00</w:t>
            </w: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19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>Cortador de grama a gasolina, motor 4 tempos, 3,75</w:t>
            </w:r>
            <w:proofErr w:type="spellStart"/>
            <w:r w:rsidRPr="00854058">
              <w:rPr>
                <w:rFonts w:ascii="Arial" w:hAnsi="Arial" w:cs="Arial"/>
              </w:rPr>
              <w:t>hp</w:t>
            </w:r>
            <w:proofErr w:type="spellEnd"/>
            <w:r w:rsidRPr="00854058">
              <w:rPr>
                <w:rFonts w:ascii="Arial" w:hAnsi="Arial" w:cs="Arial"/>
              </w:rPr>
              <w:t>, largura de corte de 48 cm, com recolhedor, quatro rodas revestidas com pneus em PVC, marcas GARTHEN e TRAMONTINA</w:t>
            </w:r>
          </w:p>
          <w:p w:rsidR="0047196C" w:rsidRPr="00854058" w:rsidRDefault="0047196C" w:rsidP="0047196C">
            <w:pPr>
              <w:ind w:firstLine="567"/>
              <w:rPr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76,67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7.666,67</w:t>
            </w: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20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Lavadoras de alta pressão (lava jato), com sistema </w:t>
            </w:r>
            <w:proofErr w:type="spellStart"/>
            <w:r w:rsidRPr="00854058">
              <w:rPr>
                <w:rFonts w:ascii="Arial" w:hAnsi="Arial" w:cs="Arial"/>
              </w:rPr>
              <w:t>stop</w:t>
            </w:r>
            <w:proofErr w:type="spellEnd"/>
            <w:r w:rsidRPr="00854058">
              <w:rPr>
                <w:rFonts w:ascii="Arial" w:hAnsi="Arial" w:cs="Arial"/>
              </w:rPr>
              <w:t xml:space="preserve"> total, carrinho de transporte, gatilho com trava, mangueira, 60 </w:t>
            </w:r>
            <w:proofErr w:type="spellStart"/>
            <w:r w:rsidRPr="00854058">
              <w:rPr>
                <w:rFonts w:ascii="Arial" w:hAnsi="Arial" w:cs="Arial"/>
              </w:rPr>
              <w:t>hz</w:t>
            </w:r>
            <w:proofErr w:type="spellEnd"/>
            <w:r w:rsidRPr="00854058">
              <w:rPr>
                <w:rFonts w:ascii="Arial" w:hAnsi="Arial" w:cs="Arial"/>
              </w:rPr>
              <w:t>, 220 volts, marcas MOTOMIL, KARCHER e STHIL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6705B0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7</w:t>
            </w:r>
            <w:r w:rsidR="0047196C" w:rsidRPr="00854058">
              <w:rPr>
                <w:rFonts w:cs="Arial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85,33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4.266,67</w:t>
            </w: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21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>CORTADOR LATERAL DE GRAMA A GASOLINA MOTOR 2 TEMPOS, COM ALTO DESEMPENHO, POTÊNCIA MÍNIMA DE 2.0KW/2,7 HP, MÍNIMO DE 45 CILINDRADAS, LÂMINA DE AÇO DE TRÊS PONTAS OU CARRETEL PARA FIOS DE NYLON, MARCAS TEKNA, STHIL, NAKASCHI, HUSKVARNA E OUTRAS.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76,33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3.816,67</w:t>
            </w: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22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>Aparador de cerca viva, elétrico, 220volts, 500w, de 10500RPM, faixa de corte de 51 cm, marca TOOLMIX e outras.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77,00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3.850,00</w:t>
            </w: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23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Aparador de grama elétrico, 220volts, de 800 a 2500watts, 10500 a 12000 </w:t>
            </w:r>
            <w:proofErr w:type="spellStart"/>
            <w:r w:rsidRPr="00854058">
              <w:rPr>
                <w:rFonts w:ascii="Arial" w:hAnsi="Arial" w:cs="Arial"/>
              </w:rPr>
              <w:t>rpm</w:t>
            </w:r>
            <w:proofErr w:type="spellEnd"/>
            <w:r w:rsidRPr="00854058">
              <w:rPr>
                <w:rFonts w:ascii="Arial" w:hAnsi="Arial" w:cs="Arial"/>
              </w:rPr>
              <w:t>, carretel para fio de nylon, marcas TRAMONTINA GARTHEN e TRAPP.</w:t>
            </w:r>
          </w:p>
          <w:p w:rsidR="0047196C" w:rsidRPr="00854058" w:rsidRDefault="0047196C" w:rsidP="0047196C">
            <w:pPr>
              <w:tabs>
                <w:tab w:val="left" w:pos="2814"/>
              </w:tabs>
              <w:rPr>
                <w:lang w:eastAsia="ar-SA"/>
              </w:rPr>
            </w:pPr>
            <w:r w:rsidRPr="00854058">
              <w:rPr>
                <w:lang w:eastAsia="ar-SA"/>
              </w:rPr>
              <w:tab/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="0047196C" w:rsidRPr="00854058">
              <w:rPr>
                <w:rFonts w:cs="Arial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77,00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3.850,00</w:t>
            </w:r>
          </w:p>
          <w:p w:rsidR="0047196C" w:rsidRPr="00854058" w:rsidRDefault="0047196C" w:rsidP="0047196C">
            <w:pPr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445"/>
              </w:tabs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ab/>
            </w:r>
          </w:p>
        </w:tc>
      </w:tr>
      <w:tr w:rsidR="0047196C" w:rsidRPr="00854058" w:rsidTr="0047196C">
        <w:tc>
          <w:tcPr>
            <w:tcW w:w="1384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G4 - PANAMBI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24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Trator cortador de grama, com motor a gasolina, potência mínima de 12,5 </w:t>
            </w:r>
            <w:proofErr w:type="spellStart"/>
            <w:r w:rsidRPr="00854058">
              <w:rPr>
                <w:rFonts w:ascii="Arial" w:hAnsi="Arial" w:cs="Arial"/>
              </w:rPr>
              <w:t>hp</w:t>
            </w:r>
            <w:proofErr w:type="spellEnd"/>
            <w:r w:rsidRPr="00854058">
              <w:rPr>
                <w:rFonts w:ascii="Arial" w:hAnsi="Arial" w:cs="Arial"/>
              </w:rPr>
              <w:t xml:space="preserve"> com partida elétrica, marcas MURRAY e YARD KING ou outros.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</w:t>
            </w:r>
            <w:r w:rsidR="0047196C" w:rsidRPr="00854058">
              <w:rPr>
                <w:rFonts w:cs="Arial"/>
                <w:szCs w:val="20"/>
              </w:rPr>
              <w:t>0</w:t>
            </w: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117,00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17.550,00</w:t>
            </w: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25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Motosserras, motores de 3,6 a 4 </w:t>
            </w:r>
            <w:proofErr w:type="spellStart"/>
            <w:r w:rsidRPr="00854058">
              <w:rPr>
                <w:rFonts w:ascii="Arial" w:hAnsi="Arial" w:cs="Arial"/>
              </w:rPr>
              <w:t>hps</w:t>
            </w:r>
            <w:proofErr w:type="spellEnd"/>
            <w:r w:rsidRPr="00854058">
              <w:rPr>
                <w:rFonts w:ascii="Arial" w:hAnsi="Arial" w:cs="Arial"/>
              </w:rPr>
              <w:t xml:space="preserve">, de 62 a 72 c.c, </w:t>
            </w:r>
            <w:proofErr w:type="spellStart"/>
            <w:r w:rsidRPr="00854058">
              <w:rPr>
                <w:rFonts w:ascii="Arial" w:hAnsi="Arial" w:cs="Arial"/>
              </w:rPr>
              <w:t>incluidos</w:t>
            </w:r>
            <w:proofErr w:type="spellEnd"/>
            <w:r w:rsidRPr="00854058">
              <w:rPr>
                <w:rFonts w:ascii="Arial" w:hAnsi="Arial" w:cs="Arial"/>
              </w:rPr>
              <w:t xml:space="preserve"> </w:t>
            </w:r>
            <w:r w:rsidRPr="00854058">
              <w:rPr>
                <w:rFonts w:ascii="Arial" w:hAnsi="Arial" w:cs="Arial"/>
              </w:rPr>
              <w:lastRenderedPageBreak/>
              <w:t>sabres e correntes, marcas TEKNA, STHIL e HUSQVARNA.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lastRenderedPageBreak/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6705B0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  <w:r w:rsidR="0047196C" w:rsidRPr="00854058">
              <w:rPr>
                <w:rFonts w:cs="Arial"/>
                <w:szCs w:val="20"/>
              </w:rPr>
              <w:t>00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76,00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15.200,00</w:t>
            </w: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26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Lavadoras de alta pressão (lava jato), com sistema </w:t>
            </w:r>
            <w:proofErr w:type="spellStart"/>
            <w:r w:rsidRPr="00854058">
              <w:rPr>
                <w:rFonts w:ascii="Arial" w:hAnsi="Arial" w:cs="Arial"/>
              </w:rPr>
              <w:t>stop</w:t>
            </w:r>
            <w:proofErr w:type="spellEnd"/>
            <w:r w:rsidRPr="00854058">
              <w:rPr>
                <w:rFonts w:ascii="Arial" w:hAnsi="Arial" w:cs="Arial"/>
              </w:rPr>
              <w:t xml:space="preserve"> total, carrinho de transporte, gatilho com trava, mangueira, 60 </w:t>
            </w:r>
            <w:proofErr w:type="spellStart"/>
            <w:r w:rsidRPr="00854058">
              <w:rPr>
                <w:rFonts w:ascii="Arial" w:hAnsi="Arial" w:cs="Arial"/>
              </w:rPr>
              <w:t>hz</w:t>
            </w:r>
            <w:proofErr w:type="spellEnd"/>
            <w:r w:rsidRPr="00854058">
              <w:rPr>
                <w:rFonts w:ascii="Arial" w:hAnsi="Arial" w:cs="Arial"/>
              </w:rPr>
              <w:t>, 220 volts, marcas MOTOMIL, KARCHER e STHIL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85,33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4.266,67</w:t>
            </w: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27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>CORTADOR LATERAL DE GRAMA A GASOLINA MOTOR 2 TEMPOS, COM ALTO DESEMPENHO, POTÊNCIA MÍNIMA DE 2.0KW/2,7 HP, MÍNIMO DE 45 CILINDRADAS, LÂMINA DE AÇO DE TRÊS PONTAS OU CARRETEL PARA FIOS DE NYLON, MARCAS TEKNA, STHIL, NAKASCHI, HUSKVARNA E OUTRAS.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="0047196C" w:rsidRPr="00854058">
              <w:rPr>
                <w:rFonts w:cs="Arial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76,33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3.816,67</w:t>
            </w:r>
          </w:p>
        </w:tc>
      </w:tr>
      <w:tr w:rsidR="0047196C" w:rsidRPr="00854058" w:rsidTr="0047196C">
        <w:tc>
          <w:tcPr>
            <w:tcW w:w="1384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DD43CA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G5 - SANTO ÂNGELO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28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Trator cortador de grama, com motor a gasolina, potência mínima de 12,5 </w:t>
            </w:r>
            <w:proofErr w:type="spellStart"/>
            <w:r w:rsidRPr="00854058">
              <w:rPr>
                <w:rFonts w:ascii="Arial" w:hAnsi="Arial" w:cs="Arial"/>
              </w:rPr>
              <w:t>hp</w:t>
            </w:r>
            <w:proofErr w:type="spellEnd"/>
            <w:r w:rsidRPr="00854058">
              <w:rPr>
                <w:rFonts w:ascii="Arial" w:hAnsi="Arial" w:cs="Arial"/>
              </w:rPr>
              <w:t xml:space="preserve"> com partida elétrica, marcas MURRAY e YARD KING ou outros.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30</w:t>
            </w: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117,00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17.550,00</w:t>
            </w: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29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Motosserras, motores de 3,6 a 4 </w:t>
            </w:r>
            <w:proofErr w:type="spellStart"/>
            <w:r w:rsidRPr="00854058">
              <w:rPr>
                <w:rFonts w:ascii="Arial" w:hAnsi="Arial" w:cs="Arial"/>
              </w:rPr>
              <w:t>hps</w:t>
            </w:r>
            <w:proofErr w:type="spellEnd"/>
            <w:r w:rsidRPr="00854058">
              <w:rPr>
                <w:rFonts w:ascii="Arial" w:hAnsi="Arial" w:cs="Arial"/>
              </w:rPr>
              <w:t xml:space="preserve">, de 62 a 72 c.c, </w:t>
            </w:r>
            <w:proofErr w:type="spellStart"/>
            <w:r w:rsidRPr="00854058">
              <w:rPr>
                <w:rFonts w:ascii="Arial" w:hAnsi="Arial" w:cs="Arial"/>
              </w:rPr>
              <w:t>incluidos</w:t>
            </w:r>
            <w:proofErr w:type="spellEnd"/>
            <w:r w:rsidRPr="00854058">
              <w:rPr>
                <w:rFonts w:ascii="Arial" w:hAnsi="Arial" w:cs="Arial"/>
              </w:rPr>
              <w:t xml:space="preserve"> sabres e correntes, marcas TEKNA, STHIL e HUSQVARNA.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6705B0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76,00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15.200,00</w:t>
            </w: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30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>CORTADOR LATERAL DE GRAMA A GASOLINA MOTOR 2 TEMPOS, COM ALTO DESEMPENHO, POTÊNCIA MÍNIMA DE 2.0KW/2,7 HP, MÍNIMO DE 45 CILINDRADAS, LÂMINA DE AÇO DE TRÊS PONTAS OU CARRETEL PARA FIOS DE NYLON, MARCAS TEKNA, STHIL, NAKASCHI, HUSKVARNA E OUTRAS.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6705B0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="0047196C" w:rsidRPr="00854058">
              <w:rPr>
                <w:rFonts w:cs="Arial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76,33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3.816,67</w:t>
            </w: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Default="0047196C" w:rsidP="006E3480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3</w:t>
            </w:r>
            <w:r w:rsidR="006E3480">
              <w:rPr>
                <w:rFonts w:cs="Arial"/>
                <w:i/>
                <w:iCs/>
              </w:rPr>
              <w:t>6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>CORTADOR LATERAL DE GRAMA A GASOLINA MOTOR 2 TEMPOS, COM ALTO DESEMPENHO, POTÊNCIA MÍNIMA DE 2.0KW/2,7 HP, MÍNIMO DE 45 CILINDRADAS, LÂMINA DE AÇO DE TRÊS PONTAS OU CARRETEL PARA FIOS DE NYLON, MARCAS TEKNA, STHIL, NAKASCHI, HUSKVARNA E OUTRAS.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  <w:r w:rsidR="0047196C" w:rsidRPr="00854058">
              <w:rPr>
                <w:rFonts w:cs="Arial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76,33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3.816,67</w:t>
            </w:r>
          </w:p>
        </w:tc>
      </w:tr>
      <w:tr w:rsidR="0047196C" w:rsidRPr="00854058" w:rsidTr="0047196C">
        <w:tc>
          <w:tcPr>
            <w:tcW w:w="1384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DD43CA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G6 - JAGUARI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31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Trator cortador de grama, com motor a gasolina, potência mínima de 12,5 </w:t>
            </w:r>
            <w:proofErr w:type="spellStart"/>
            <w:r w:rsidRPr="00854058">
              <w:rPr>
                <w:rFonts w:ascii="Arial" w:hAnsi="Arial" w:cs="Arial"/>
              </w:rPr>
              <w:t>hp</w:t>
            </w:r>
            <w:proofErr w:type="spellEnd"/>
            <w:r w:rsidRPr="00854058">
              <w:rPr>
                <w:rFonts w:ascii="Arial" w:hAnsi="Arial" w:cs="Arial"/>
              </w:rPr>
              <w:t xml:space="preserve"> com partida elétrica, marcas MURRAY e YARD KING ou outros.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50</w:t>
            </w: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117,00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17.550,00</w:t>
            </w: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32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Motosserras, motores de 3,6 a 4 </w:t>
            </w:r>
            <w:proofErr w:type="spellStart"/>
            <w:r w:rsidRPr="00854058">
              <w:rPr>
                <w:rFonts w:ascii="Arial" w:hAnsi="Arial" w:cs="Arial"/>
              </w:rPr>
              <w:t>hps</w:t>
            </w:r>
            <w:proofErr w:type="spellEnd"/>
            <w:r w:rsidRPr="00854058">
              <w:rPr>
                <w:rFonts w:ascii="Arial" w:hAnsi="Arial" w:cs="Arial"/>
              </w:rPr>
              <w:t xml:space="preserve">, de 62 a 72 c.c, </w:t>
            </w:r>
            <w:proofErr w:type="spellStart"/>
            <w:r w:rsidRPr="00854058">
              <w:rPr>
                <w:rFonts w:ascii="Arial" w:hAnsi="Arial" w:cs="Arial"/>
              </w:rPr>
              <w:t>incluidos</w:t>
            </w:r>
            <w:proofErr w:type="spellEnd"/>
            <w:r w:rsidRPr="00854058">
              <w:rPr>
                <w:rFonts w:ascii="Arial" w:hAnsi="Arial" w:cs="Arial"/>
              </w:rPr>
              <w:t xml:space="preserve"> sabres e correntes, marcas TEKNA, STHIL e HUSQVARNA.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  <w:r w:rsidR="0047196C" w:rsidRPr="00854058">
              <w:rPr>
                <w:rFonts w:cs="Arial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76,00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15.200,00</w:t>
            </w: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33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>Cortador de grama a gasolina, motor 4 tempos, 3,75</w:t>
            </w:r>
            <w:proofErr w:type="spellStart"/>
            <w:r w:rsidRPr="00854058">
              <w:rPr>
                <w:rFonts w:ascii="Arial" w:hAnsi="Arial" w:cs="Arial"/>
              </w:rPr>
              <w:t>hp</w:t>
            </w:r>
            <w:proofErr w:type="spellEnd"/>
            <w:r w:rsidRPr="00854058">
              <w:rPr>
                <w:rFonts w:ascii="Arial" w:hAnsi="Arial" w:cs="Arial"/>
              </w:rPr>
              <w:t>, largura de corte de 48 cm, com recolhedor, quatro rodas revestidas com pneus em PVC, marcas GARTHEN e TRAMONTINA</w:t>
            </w:r>
          </w:p>
          <w:p w:rsidR="0047196C" w:rsidRPr="00854058" w:rsidRDefault="0047196C" w:rsidP="0047196C">
            <w:pPr>
              <w:ind w:firstLine="567"/>
              <w:rPr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6705B0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  <w:r w:rsidR="0047196C" w:rsidRPr="00854058">
              <w:rPr>
                <w:rFonts w:cs="Arial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76,67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7.666,67</w:t>
            </w: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34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 xml:space="preserve">Lavadoras de alta pressão (lava jato), com sistema </w:t>
            </w:r>
            <w:proofErr w:type="spellStart"/>
            <w:r w:rsidRPr="00854058">
              <w:rPr>
                <w:rFonts w:ascii="Arial" w:hAnsi="Arial" w:cs="Arial"/>
              </w:rPr>
              <w:t>stop</w:t>
            </w:r>
            <w:proofErr w:type="spellEnd"/>
            <w:r w:rsidRPr="00854058">
              <w:rPr>
                <w:rFonts w:ascii="Arial" w:hAnsi="Arial" w:cs="Arial"/>
              </w:rPr>
              <w:t xml:space="preserve"> total, carrinho de transporte, gatilho com trava, mangueira, 60 </w:t>
            </w:r>
            <w:proofErr w:type="spellStart"/>
            <w:r w:rsidRPr="00854058">
              <w:rPr>
                <w:rFonts w:ascii="Arial" w:hAnsi="Arial" w:cs="Arial"/>
              </w:rPr>
              <w:t>hz</w:t>
            </w:r>
            <w:proofErr w:type="spellEnd"/>
            <w:r w:rsidRPr="00854058">
              <w:rPr>
                <w:rFonts w:ascii="Arial" w:hAnsi="Arial" w:cs="Arial"/>
              </w:rPr>
              <w:t>, 220 volts, marcas MOTOMIL, KARCHER e STHIL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6705B0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="0047196C" w:rsidRPr="00854058">
              <w:rPr>
                <w:rFonts w:cs="Arial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85,33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4.266,67</w:t>
            </w:r>
          </w:p>
        </w:tc>
      </w:tr>
      <w:tr w:rsidR="0047196C" w:rsidRPr="00854058" w:rsidTr="0047196C">
        <w:tc>
          <w:tcPr>
            <w:tcW w:w="1384" w:type="dxa"/>
            <w:vMerge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7196C" w:rsidRPr="00854058" w:rsidRDefault="0047196C" w:rsidP="00A55B9B">
            <w:pPr>
              <w:pStyle w:val="Textodenotaderodap"/>
              <w:jc w:val="center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35</w:t>
            </w:r>
          </w:p>
        </w:tc>
        <w:tc>
          <w:tcPr>
            <w:tcW w:w="3284" w:type="dxa"/>
            <w:tcBorders>
              <w:left w:val="single" w:sz="4" w:space="0" w:color="auto"/>
            </w:tcBorders>
          </w:tcPr>
          <w:p w:rsidR="0047196C" w:rsidRPr="00854058" w:rsidRDefault="0047196C" w:rsidP="0047196C">
            <w:pPr>
              <w:pStyle w:val="Corpodetexto"/>
              <w:tabs>
                <w:tab w:val="left" w:pos="1134"/>
              </w:tabs>
              <w:rPr>
                <w:rFonts w:ascii="Arial" w:hAnsi="Arial" w:cs="Arial"/>
              </w:rPr>
            </w:pPr>
            <w:r w:rsidRPr="00854058">
              <w:rPr>
                <w:rFonts w:ascii="Arial" w:hAnsi="Arial" w:cs="Arial"/>
              </w:rPr>
              <w:t>CORTADOR LATERAL DE GRAMA A GASOLINA MOTOR 2 TEMPOS, COM ALTO DESEMPENHO, POTÊNCIA MÍNIMA DE 2.0KW/2,7 HP, MÍNIMO DE 45 CILINDRADAS, LÂMINA DE AÇO DE TRÊS PONTAS OU CARRETEL PARA FIOS DE NYLON, MARCAS TEKNA, STHIL, NAKASCHI, HUSKVARNA E OUTRAS.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854058">
              <w:rPr>
                <w:rFonts w:cs="Arial"/>
                <w:i/>
                <w:iCs/>
                <w:szCs w:val="20"/>
              </w:rPr>
              <w:t>HORA TECNICA</w:t>
            </w:r>
          </w:p>
        </w:tc>
        <w:tc>
          <w:tcPr>
            <w:tcW w:w="1134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76,33</w:t>
            </w:r>
          </w:p>
        </w:tc>
        <w:tc>
          <w:tcPr>
            <w:tcW w:w="1134" w:type="dxa"/>
          </w:tcPr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</w:p>
          <w:p w:rsidR="0047196C" w:rsidRPr="00854058" w:rsidRDefault="0047196C" w:rsidP="0047196C">
            <w:pPr>
              <w:tabs>
                <w:tab w:val="left" w:pos="709"/>
              </w:tabs>
              <w:jc w:val="center"/>
              <w:rPr>
                <w:rFonts w:cs="Arial"/>
                <w:szCs w:val="20"/>
              </w:rPr>
            </w:pPr>
            <w:r w:rsidRPr="00854058">
              <w:rPr>
                <w:rFonts w:cs="Arial"/>
                <w:szCs w:val="20"/>
              </w:rPr>
              <w:t>3.816,67</w:t>
            </w:r>
          </w:p>
        </w:tc>
      </w:tr>
    </w:tbl>
    <w:p w:rsidR="00DB206B" w:rsidRDefault="00DB206B" w:rsidP="00DB206B">
      <w:pPr>
        <w:autoSpaceDE w:val="0"/>
        <w:spacing w:after="120" w:line="276" w:lineRule="auto"/>
        <w:jc w:val="both"/>
        <w:rPr>
          <w:rFonts w:cs="Arial"/>
          <w:szCs w:val="20"/>
        </w:rPr>
      </w:pPr>
    </w:p>
    <w:p w:rsidR="00437678" w:rsidRDefault="00437678" w:rsidP="00DB206B">
      <w:pPr>
        <w:autoSpaceDE w:val="0"/>
        <w:spacing w:after="12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1.2: LOCAL DE PRESTAÇÃO DOS SERVIÇOS:</w:t>
      </w:r>
    </w:p>
    <w:tbl>
      <w:tblPr>
        <w:tblStyle w:val="Tabelacomgrade"/>
        <w:tblW w:w="0" w:type="auto"/>
        <w:tblLook w:val="04A0"/>
      </w:tblPr>
      <w:tblGrid>
        <w:gridCol w:w="4605"/>
        <w:gridCol w:w="4606"/>
      </w:tblGrid>
      <w:tr w:rsidR="00437678" w:rsidTr="00437678">
        <w:tc>
          <w:tcPr>
            <w:tcW w:w="4605" w:type="dxa"/>
          </w:tcPr>
          <w:p w:rsidR="00437678" w:rsidRDefault="00437678" w:rsidP="00DB206B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GRUPO</w:t>
            </w:r>
          </w:p>
        </w:tc>
        <w:tc>
          <w:tcPr>
            <w:tcW w:w="4606" w:type="dxa"/>
          </w:tcPr>
          <w:p w:rsidR="00437678" w:rsidRDefault="00437678" w:rsidP="00DB206B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ENDEREÇO:</w:t>
            </w:r>
          </w:p>
        </w:tc>
      </w:tr>
      <w:tr w:rsidR="00437678" w:rsidTr="00437678">
        <w:tc>
          <w:tcPr>
            <w:tcW w:w="4605" w:type="dxa"/>
          </w:tcPr>
          <w:p w:rsidR="00437678" w:rsidRDefault="00437678" w:rsidP="00DB206B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GRUPO 01</w:t>
            </w:r>
          </w:p>
        </w:tc>
        <w:tc>
          <w:tcPr>
            <w:tcW w:w="4606" w:type="dxa"/>
          </w:tcPr>
          <w:p w:rsidR="00437678" w:rsidRPr="00437678" w:rsidRDefault="00437678" w:rsidP="00437678">
            <w:pPr>
              <w:shd w:val="clear" w:color="auto" w:fill="FFFFFF"/>
              <w:jc w:val="center"/>
              <w:textAlignment w:val="baseline"/>
              <w:rPr>
                <w:rFonts w:ascii="Helvetica" w:hAnsi="Helvetica" w:cs="Times New Roman"/>
                <w:color w:val="333333"/>
                <w:sz w:val="13"/>
                <w:szCs w:val="13"/>
              </w:rPr>
            </w:pPr>
            <w:r w:rsidRPr="00437678">
              <w:rPr>
                <w:rFonts w:ascii="Helvetica" w:hAnsi="Helvetica" w:cs="Times New Roman"/>
                <w:b/>
                <w:bCs/>
                <w:color w:val="333333"/>
                <w:sz w:val="13"/>
              </w:rPr>
              <w:t>Instituto Federal de Educação, Ciência e Tecnologia Farroupilha - Campus São Vicente do Sul</w:t>
            </w:r>
          </w:p>
          <w:p w:rsidR="00437678" w:rsidRPr="00437678" w:rsidRDefault="00437678" w:rsidP="00437678">
            <w:pPr>
              <w:shd w:val="clear" w:color="auto" w:fill="FFFFFF"/>
              <w:spacing w:after="95"/>
              <w:jc w:val="center"/>
              <w:textAlignment w:val="baseline"/>
              <w:rPr>
                <w:rFonts w:ascii="Helvetica" w:hAnsi="Helvetica" w:cs="Times New Roman"/>
                <w:color w:val="333333"/>
                <w:sz w:val="13"/>
                <w:szCs w:val="13"/>
              </w:rPr>
            </w:pPr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>Rua 20 de Setembro, 2616 - CEP 97420-000 - São Vicente do Sul - Rio Grande do Sul/RS Telefone: (55) 3257-4100</w:t>
            </w:r>
          </w:p>
          <w:p w:rsidR="00437678" w:rsidRDefault="00437678" w:rsidP="00DB206B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437678" w:rsidTr="00437678">
        <w:tc>
          <w:tcPr>
            <w:tcW w:w="4605" w:type="dxa"/>
          </w:tcPr>
          <w:p w:rsidR="00437678" w:rsidRDefault="00437678" w:rsidP="00E54ED5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GRUPO 02</w:t>
            </w:r>
          </w:p>
        </w:tc>
        <w:tc>
          <w:tcPr>
            <w:tcW w:w="4606" w:type="dxa"/>
          </w:tcPr>
          <w:p w:rsidR="00437678" w:rsidRPr="00437678" w:rsidRDefault="00437678" w:rsidP="00437678">
            <w:pPr>
              <w:shd w:val="clear" w:color="auto" w:fill="FFFFFF"/>
              <w:jc w:val="center"/>
              <w:textAlignment w:val="baseline"/>
              <w:rPr>
                <w:rFonts w:ascii="Helvetica" w:hAnsi="Helvetica" w:cs="Times New Roman"/>
                <w:color w:val="333333"/>
                <w:sz w:val="13"/>
                <w:szCs w:val="13"/>
              </w:rPr>
            </w:pPr>
            <w:r w:rsidRPr="00437678">
              <w:rPr>
                <w:rFonts w:ascii="Helvetica" w:hAnsi="Helvetica" w:cs="Times New Roman"/>
                <w:b/>
                <w:bCs/>
                <w:color w:val="333333"/>
                <w:sz w:val="13"/>
              </w:rPr>
              <w:t xml:space="preserve">Instituto Federal de Educação, Ciência e Tecnologia Farroupilha - Campus </w:t>
            </w:r>
            <w:proofErr w:type="spellStart"/>
            <w:r w:rsidRPr="00437678">
              <w:rPr>
                <w:rFonts w:ascii="Helvetica" w:hAnsi="Helvetica" w:cs="Times New Roman"/>
                <w:b/>
                <w:bCs/>
                <w:color w:val="333333"/>
                <w:sz w:val="13"/>
              </w:rPr>
              <w:t>Alegrete</w:t>
            </w:r>
            <w:proofErr w:type="spellEnd"/>
          </w:p>
          <w:p w:rsidR="00437678" w:rsidRPr="00437678" w:rsidRDefault="00437678" w:rsidP="00437678">
            <w:pPr>
              <w:shd w:val="clear" w:color="auto" w:fill="FFFFFF"/>
              <w:spacing w:after="95"/>
              <w:jc w:val="center"/>
              <w:textAlignment w:val="baseline"/>
              <w:rPr>
                <w:rFonts w:ascii="Helvetica" w:hAnsi="Helvetica" w:cs="Times New Roman"/>
                <w:color w:val="333333"/>
                <w:sz w:val="13"/>
                <w:szCs w:val="13"/>
              </w:rPr>
            </w:pPr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 xml:space="preserve">RS-377 - Km 27 - Passo Novo - CEP 97555-000 - </w:t>
            </w:r>
            <w:proofErr w:type="spellStart"/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>Alegrete</w:t>
            </w:r>
            <w:proofErr w:type="spellEnd"/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>/RS  - Telefone: (55) 3421-9600</w:t>
            </w:r>
          </w:p>
          <w:p w:rsidR="00437678" w:rsidRDefault="00437678" w:rsidP="00DB206B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437678" w:rsidTr="00437678">
        <w:tc>
          <w:tcPr>
            <w:tcW w:w="4605" w:type="dxa"/>
          </w:tcPr>
          <w:p w:rsidR="00437678" w:rsidRDefault="00437678" w:rsidP="00E54ED5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GRUPO 03</w:t>
            </w:r>
          </w:p>
        </w:tc>
        <w:tc>
          <w:tcPr>
            <w:tcW w:w="4606" w:type="dxa"/>
          </w:tcPr>
          <w:p w:rsidR="00437678" w:rsidRPr="00437678" w:rsidRDefault="00437678" w:rsidP="00437678">
            <w:pPr>
              <w:shd w:val="clear" w:color="auto" w:fill="FFFFFF"/>
              <w:jc w:val="center"/>
              <w:textAlignment w:val="baseline"/>
              <w:rPr>
                <w:rFonts w:ascii="Helvetica" w:hAnsi="Helvetica" w:cs="Times New Roman"/>
                <w:color w:val="333333"/>
                <w:sz w:val="13"/>
                <w:szCs w:val="13"/>
              </w:rPr>
            </w:pPr>
            <w:r w:rsidRPr="00437678">
              <w:rPr>
                <w:rFonts w:ascii="Helvetica" w:hAnsi="Helvetica" w:cs="Times New Roman"/>
                <w:b/>
                <w:bCs/>
                <w:color w:val="333333"/>
                <w:sz w:val="13"/>
              </w:rPr>
              <w:t>Instituto Federal de Educação, Ciência e Tecnologia Farroupilha - Campus Júlio de Castilhos</w:t>
            </w:r>
          </w:p>
          <w:p w:rsidR="00437678" w:rsidRPr="00437678" w:rsidRDefault="00437678" w:rsidP="00437678">
            <w:pPr>
              <w:shd w:val="clear" w:color="auto" w:fill="FFFFFF"/>
              <w:spacing w:after="95"/>
              <w:jc w:val="center"/>
              <w:textAlignment w:val="baseline"/>
              <w:rPr>
                <w:rFonts w:ascii="Helvetica" w:hAnsi="Helvetica" w:cs="Times New Roman"/>
                <w:color w:val="333333"/>
                <w:sz w:val="13"/>
                <w:szCs w:val="13"/>
              </w:rPr>
            </w:pPr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 xml:space="preserve">RS 527 - Estrada de acesso secundário para </w:t>
            </w:r>
            <w:proofErr w:type="spellStart"/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>Tupanciretã</w:t>
            </w:r>
            <w:proofErr w:type="spellEnd"/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> - Telefone: (55) 3271-9500</w:t>
            </w:r>
          </w:p>
          <w:p w:rsidR="00437678" w:rsidRDefault="00437678" w:rsidP="00DB206B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437678" w:rsidTr="00437678">
        <w:tc>
          <w:tcPr>
            <w:tcW w:w="4605" w:type="dxa"/>
          </w:tcPr>
          <w:p w:rsidR="00437678" w:rsidRDefault="00437678" w:rsidP="00E54ED5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GRUPO 04</w:t>
            </w:r>
          </w:p>
        </w:tc>
        <w:tc>
          <w:tcPr>
            <w:tcW w:w="4606" w:type="dxa"/>
          </w:tcPr>
          <w:p w:rsidR="00437678" w:rsidRPr="00437678" w:rsidRDefault="00437678" w:rsidP="00437678">
            <w:pPr>
              <w:shd w:val="clear" w:color="auto" w:fill="FFFFFF"/>
              <w:jc w:val="center"/>
              <w:textAlignment w:val="baseline"/>
              <w:rPr>
                <w:rFonts w:ascii="Helvetica" w:hAnsi="Helvetica" w:cs="Times New Roman"/>
                <w:color w:val="333333"/>
                <w:sz w:val="13"/>
                <w:szCs w:val="13"/>
              </w:rPr>
            </w:pPr>
            <w:r w:rsidRPr="00437678">
              <w:rPr>
                <w:rFonts w:ascii="Helvetica" w:hAnsi="Helvetica" w:cs="Times New Roman"/>
                <w:b/>
                <w:bCs/>
                <w:color w:val="333333"/>
                <w:sz w:val="13"/>
              </w:rPr>
              <w:t xml:space="preserve">Instituto Federal de Educação, Ciência e Tecnologia Farroupilha Campus </w:t>
            </w:r>
            <w:proofErr w:type="spellStart"/>
            <w:r w:rsidRPr="00437678">
              <w:rPr>
                <w:rFonts w:ascii="Helvetica" w:hAnsi="Helvetica" w:cs="Times New Roman"/>
                <w:b/>
                <w:bCs/>
                <w:color w:val="333333"/>
                <w:sz w:val="13"/>
              </w:rPr>
              <w:t>Panambi</w:t>
            </w:r>
            <w:proofErr w:type="spellEnd"/>
          </w:p>
          <w:p w:rsidR="00437678" w:rsidRPr="00437678" w:rsidRDefault="00437678" w:rsidP="00437678">
            <w:pPr>
              <w:shd w:val="clear" w:color="auto" w:fill="FFFFFF"/>
              <w:spacing w:after="95"/>
              <w:jc w:val="center"/>
              <w:textAlignment w:val="baseline"/>
              <w:rPr>
                <w:rFonts w:ascii="Helvetica" w:hAnsi="Helvetica" w:cs="Times New Roman"/>
                <w:color w:val="333333"/>
                <w:sz w:val="13"/>
                <w:szCs w:val="13"/>
              </w:rPr>
            </w:pPr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 xml:space="preserve">Rua </w:t>
            </w:r>
            <w:proofErr w:type="spellStart"/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>Erechim</w:t>
            </w:r>
            <w:proofErr w:type="spellEnd"/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>, 860 - Bairro Planalto - CEP 98280-000 - </w:t>
            </w:r>
            <w:proofErr w:type="spellStart"/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>Panambi</w:t>
            </w:r>
            <w:proofErr w:type="spellEnd"/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>, RS - Telefone: (55) 3376-8800</w:t>
            </w:r>
          </w:p>
          <w:p w:rsidR="00437678" w:rsidRDefault="00437678" w:rsidP="00DB206B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437678" w:rsidTr="00437678">
        <w:tc>
          <w:tcPr>
            <w:tcW w:w="4605" w:type="dxa"/>
          </w:tcPr>
          <w:p w:rsidR="00437678" w:rsidRDefault="00437678" w:rsidP="00E54ED5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GRUPO 05</w:t>
            </w:r>
          </w:p>
        </w:tc>
        <w:tc>
          <w:tcPr>
            <w:tcW w:w="4606" w:type="dxa"/>
          </w:tcPr>
          <w:p w:rsidR="00437678" w:rsidRPr="00437678" w:rsidRDefault="00437678" w:rsidP="00437678">
            <w:pPr>
              <w:shd w:val="clear" w:color="auto" w:fill="FFFFFF"/>
              <w:jc w:val="center"/>
              <w:textAlignment w:val="baseline"/>
              <w:rPr>
                <w:rFonts w:ascii="Helvetica" w:hAnsi="Helvetica" w:cs="Times New Roman"/>
                <w:color w:val="333333"/>
                <w:sz w:val="13"/>
                <w:szCs w:val="13"/>
              </w:rPr>
            </w:pPr>
            <w:r w:rsidRPr="00437678">
              <w:rPr>
                <w:rFonts w:ascii="Helvetica" w:hAnsi="Helvetica" w:cs="Times New Roman"/>
                <w:b/>
                <w:bCs/>
                <w:color w:val="333333"/>
                <w:sz w:val="13"/>
              </w:rPr>
              <w:t>Instituto Federal de Educação, Ciência e Tecnologia Farroupilha - Campus Santo Ângelo</w:t>
            </w:r>
          </w:p>
          <w:p w:rsidR="00437678" w:rsidRPr="00437678" w:rsidRDefault="00437678" w:rsidP="00437678">
            <w:pPr>
              <w:shd w:val="clear" w:color="auto" w:fill="FFFFFF"/>
              <w:spacing w:after="95"/>
              <w:jc w:val="center"/>
              <w:textAlignment w:val="baseline"/>
              <w:rPr>
                <w:rFonts w:ascii="Helvetica" w:hAnsi="Helvetica" w:cs="Times New Roman"/>
                <w:color w:val="333333"/>
                <w:sz w:val="13"/>
                <w:szCs w:val="13"/>
              </w:rPr>
            </w:pPr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 xml:space="preserve">RS 218 - Km 5 - </w:t>
            </w:r>
            <w:proofErr w:type="spellStart"/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>Indúbras</w:t>
            </w:r>
            <w:proofErr w:type="spellEnd"/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 xml:space="preserve"> - CEP 98806-700 – Santo Ângelo/RS  Telefone: (55) 3931-3900</w:t>
            </w:r>
          </w:p>
          <w:p w:rsidR="00437678" w:rsidRDefault="00437678" w:rsidP="00DB206B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437678" w:rsidTr="00437678">
        <w:tc>
          <w:tcPr>
            <w:tcW w:w="4605" w:type="dxa"/>
          </w:tcPr>
          <w:p w:rsidR="00437678" w:rsidRDefault="00437678" w:rsidP="00E54ED5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GRUPO 06</w:t>
            </w:r>
          </w:p>
        </w:tc>
        <w:tc>
          <w:tcPr>
            <w:tcW w:w="4606" w:type="dxa"/>
          </w:tcPr>
          <w:p w:rsidR="00437678" w:rsidRPr="00437678" w:rsidRDefault="00437678" w:rsidP="00437678">
            <w:pPr>
              <w:shd w:val="clear" w:color="auto" w:fill="FFFFFF"/>
              <w:jc w:val="center"/>
              <w:textAlignment w:val="baseline"/>
              <w:rPr>
                <w:rFonts w:ascii="Helvetica" w:hAnsi="Helvetica" w:cs="Times New Roman"/>
                <w:color w:val="333333"/>
                <w:sz w:val="13"/>
                <w:szCs w:val="13"/>
              </w:rPr>
            </w:pPr>
            <w:r w:rsidRPr="00437678">
              <w:rPr>
                <w:rFonts w:ascii="Helvetica" w:hAnsi="Helvetica" w:cs="Times New Roman"/>
                <w:b/>
                <w:bCs/>
                <w:color w:val="333333"/>
                <w:sz w:val="13"/>
              </w:rPr>
              <w:t>Instituto Federal de Educação, Ciência e Tecnologia Farroupilha - Campus </w:t>
            </w:r>
            <w:proofErr w:type="spellStart"/>
            <w:r w:rsidRPr="00437678">
              <w:rPr>
                <w:rFonts w:ascii="Helvetica" w:hAnsi="Helvetica" w:cs="Times New Roman"/>
                <w:b/>
                <w:bCs/>
                <w:color w:val="333333"/>
                <w:sz w:val="13"/>
              </w:rPr>
              <w:t>Jaguari</w:t>
            </w:r>
            <w:proofErr w:type="spellEnd"/>
          </w:p>
          <w:p w:rsidR="00437678" w:rsidRPr="00437678" w:rsidRDefault="00437678" w:rsidP="00437678">
            <w:pPr>
              <w:shd w:val="clear" w:color="auto" w:fill="FFFFFF"/>
              <w:spacing w:after="95"/>
              <w:jc w:val="center"/>
              <w:textAlignment w:val="baseline"/>
              <w:rPr>
                <w:rFonts w:ascii="Helvetica" w:hAnsi="Helvetica" w:cs="Times New Roman"/>
                <w:color w:val="333333"/>
                <w:sz w:val="13"/>
                <w:szCs w:val="13"/>
              </w:rPr>
            </w:pPr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 xml:space="preserve">BR 287, KM 360, Estrada do Chapadão, </w:t>
            </w:r>
            <w:proofErr w:type="spellStart"/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>sn</w:t>
            </w:r>
            <w:proofErr w:type="spellEnd"/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 xml:space="preserve"> - CEP 97760-000 - </w:t>
            </w:r>
            <w:proofErr w:type="spellStart"/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>Jaguari</w:t>
            </w:r>
            <w:proofErr w:type="spellEnd"/>
            <w:r w:rsidRPr="00437678">
              <w:rPr>
                <w:rFonts w:ascii="Helvetica" w:hAnsi="Helvetica" w:cs="Times New Roman"/>
                <w:color w:val="333333"/>
                <w:sz w:val="13"/>
                <w:szCs w:val="13"/>
              </w:rPr>
              <w:t xml:space="preserve"> - Rio Grande do Sul/RS - Telefone: (55)3255-0200</w:t>
            </w:r>
          </w:p>
          <w:p w:rsidR="00437678" w:rsidRDefault="00437678" w:rsidP="00DB206B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</w:p>
        </w:tc>
      </w:tr>
    </w:tbl>
    <w:p w:rsidR="00437678" w:rsidRPr="00854058" w:rsidRDefault="00437678" w:rsidP="00DB206B">
      <w:pPr>
        <w:autoSpaceDE w:val="0"/>
        <w:spacing w:after="120" w:line="276" w:lineRule="auto"/>
        <w:jc w:val="both"/>
        <w:rPr>
          <w:rFonts w:cs="Arial"/>
          <w:szCs w:val="20"/>
        </w:rPr>
      </w:pPr>
    </w:p>
    <w:p w:rsidR="0055045F" w:rsidRPr="00854058" w:rsidRDefault="0055045F" w:rsidP="00C11B30">
      <w:pPr>
        <w:pStyle w:val="Nivel1"/>
        <w:rPr>
          <w:color w:val="auto"/>
        </w:rPr>
      </w:pPr>
      <w:r w:rsidRPr="00854058">
        <w:rPr>
          <w:color w:val="auto"/>
        </w:rPr>
        <w:lastRenderedPageBreak/>
        <w:t>JUSTIFICATIVA E OBJETIVO DA CONTRATAÇÃO</w:t>
      </w:r>
    </w:p>
    <w:p w:rsidR="001A79AE" w:rsidRPr="00854058" w:rsidRDefault="00106D0C" w:rsidP="00106D0C">
      <w:pPr>
        <w:numPr>
          <w:ilvl w:val="1"/>
          <w:numId w:val="27"/>
        </w:numPr>
        <w:spacing w:before="120" w:after="120" w:line="276" w:lineRule="auto"/>
        <w:ind w:left="1000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Justifica a necessidade de contratação dos serviços previstos neste instrumento devido a inexistência de profissionais das áreas afins no quadro efetivo da instituição, com vistas a realização da manutenção preventiva/corretiva de equipamentos elétricos e mecânicos existentes no Campus, e vão de encontro à necessidade do funcionamento e das atividades de ensino realizadas junto à comunidade escolar, de forma direta e indireta. Justifica se o prazo de 30 meses por tratar-se de manutenção corretiva e preventiva de uso equipamentos, com vista a gerenciamento de custos e de tempo, uma vez que um contrato não renovável de 30 meses atende as necessidades do Campi que utiliza rotineiramente os serviços do objeto, e visto que o objeto não consta do rol dos serviços continuados, passíveis de renovação periódicas e sucessivas. O prazo, além de garantir maior eficiência e economicidade, trazendo racionalidade aos processos licitatórios que não precisam ser renovados anualmente.</w:t>
      </w:r>
    </w:p>
    <w:p w:rsidR="00DB206B" w:rsidRPr="00854058" w:rsidRDefault="00DB206B" w:rsidP="00C11B30">
      <w:pPr>
        <w:pStyle w:val="Nivel1"/>
        <w:rPr>
          <w:color w:val="auto"/>
        </w:rPr>
      </w:pPr>
      <w:r w:rsidRPr="00854058">
        <w:rPr>
          <w:color w:val="auto"/>
        </w:rPr>
        <w:t>DA CLASSIFICAÇÃO DOS SERVIÇOS</w:t>
      </w:r>
    </w:p>
    <w:p w:rsidR="00A55B9B" w:rsidRPr="00854058" w:rsidRDefault="00A55B9B" w:rsidP="00A55B9B">
      <w:pPr>
        <w:numPr>
          <w:ilvl w:val="1"/>
          <w:numId w:val="1"/>
        </w:numPr>
        <w:suppressAutoHyphens/>
        <w:autoSpaceDE w:val="0"/>
        <w:spacing w:before="120" w:after="120" w:line="276" w:lineRule="auto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 xml:space="preserve">Os materiais acima descrito classificam-se como Bens Comuns, de acordo com o Art. 1º da Lei 10.520/2002. </w:t>
      </w:r>
    </w:p>
    <w:p w:rsidR="00DB206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Os serviços a serem contratados enquadram-se nos pressupostos do Decreto n° 2.271, de 1997, constituindo-se em atividades materiais acessórias, instrumentais ou complementares à área de competência legal do órgão licitante, não inerentes às categorias funcionais abrangidas por seu respectivo plano de cargos.</w:t>
      </w:r>
    </w:p>
    <w:p w:rsidR="00DB206B" w:rsidRPr="00854058" w:rsidRDefault="00DB206B" w:rsidP="00C11B30">
      <w:pPr>
        <w:pStyle w:val="Nivel1"/>
        <w:rPr>
          <w:color w:val="auto"/>
        </w:rPr>
      </w:pPr>
      <w:r w:rsidRPr="00854058">
        <w:rPr>
          <w:color w:val="auto"/>
        </w:rPr>
        <w:t>FORMA DE PRESTAÇÃO DOS SERVIÇOS</w:t>
      </w:r>
    </w:p>
    <w:p w:rsidR="00DB206B" w:rsidRPr="00854058" w:rsidRDefault="00DB206B" w:rsidP="00976628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szCs w:val="20"/>
        </w:rPr>
      </w:pPr>
      <w:r w:rsidRPr="00854058">
        <w:rPr>
          <w:rFonts w:cs="Arial"/>
          <w:bCs/>
          <w:szCs w:val="20"/>
        </w:rPr>
        <w:t>Os serviços serão executados conforme discriminado abaixo: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854058">
        <w:rPr>
          <w:rFonts w:cs="Arial"/>
          <w:i/>
          <w:iCs/>
          <w:szCs w:val="20"/>
        </w:rPr>
        <w:t>A demanda estimada de serviços a ser atendida pela contratação em questão, foi elaborada tendo em vista a quantidade de equipamentos existentes na instituição.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854058">
        <w:rPr>
          <w:rFonts w:cs="Arial"/>
          <w:i/>
          <w:iCs/>
          <w:szCs w:val="20"/>
        </w:rPr>
        <w:t>A hora técnica é compreendida entre o início das atividades nas dependências do Instituto, até a sua conclusão.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854058">
        <w:rPr>
          <w:rFonts w:cs="Arial"/>
          <w:i/>
          <w:iCs/>
          <w:szCs w:val="20"/>
        </w:rPr>
        <w:t>Despesas com diárias e estadias do técnico serão por conta da Empresa prestadora do serviço.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854058">
        <w:rPr>
          <w:rFonts w:cs="Arial"/>
          <w:i/>
          <w:iCs/>
          <w:szCs w:val="20"/>
        </w:rPr>
        <w:t>As peças que necessitarem de reposição ou troca serão fornecidas por conta da empresa e serão pagas, separadas da hora técnica do serviço prestado, convertidas em horas técnicas, com base no preço médio de mercado ( comprovados pela fiscalização do contrato).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 xml:space="preserve">A Empresa CONTRATADA, além do fornecimento da </w:t>
      </w:r>
      <w:proofErr w:type="spellStart"/>
      <w:r w:rsidRPr="00854058">
        <w:rPr>
          <w:rFonts w:cs="Arial"/>
          <w:i/>
          <w:iCs/>
          <w:szCs w:val="20"/>
        </w:rPr>
        <w:t>mão-de-obra</w:t>
      </w:r>
      <w:proofErr w:type="spellEnd"/>
      <w:r w:rsidRPr="00854058">
        <w:rPr>
          <w:rFonts w:cs="Arial"/>
          <w:i/>
          <w:iCs/>
          <w:szCs w:val="20"/>
        </w:rPr>
        <w:t xml:space="preserve"> qualificada necessários à perfeita execução dos serviços,obriga-se a: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Iniciar o atendimento aos serviços previstos no Contrato, conforme convocação da CONTRATANTE, de acordo com o Termo de Referência;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Executar fielmente o Contrato, em conformidade com as cláusulas avençadas e normas estabelecidas na Lei nº 8.666/93 e suas alterações, de forma a não interferir no bom andamento da rotina de funcionamento da Contratante;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Manter, na vigência do Contrato, as condições de habilitação para contratar com a Administração Pública e, sempre que exigido, comprovar a regularidade fiscal;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 xml:space="preserve">Implantar, de forma adequada, a execução e supervisão permanente dos serviços, visando obter uma operação correta e eficaz, realizando os serviços de maneira </w:t>
      </w:r>
      <w:r w:rsidRPr="00854058">
        <w:rPr>
          <w:rFonts w:cs="Arial"/>
          <w:i/>
          <w:iCs/>
          <w:szCs w:val="20"/>
        </w:rPr>
        <w:lastRenderedPageBreak/>
        <w:t>meticulosa e constante, mantendo sempre em perfeita ordem, todas as dependências objeto dos serviços;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 xml:space="preserve">Responsabilizar-se integralmente pelos serviços contratados, nos termos da legislação vigente, fornecendo </w:t>
      </w:r>
      <w:proofErr w:type="spellStart"/>
      <w:r w:rsidRPr="00854058">
        <w:rPr>
          <w:rFonts w:cs="Arial"/>
          <w:i/>
          <w:iCs/>
          <w:szCs w:val="20"/>
        </w:rPr>
        <w:t>mão-de-obra</w:t>
      </w:r>
      <w:proofErr w:type="spellEnd"/>
      <w:r w:rsidRPr="00854058">
        <w:rPr>
          <w:rFonts w:cs="Arial"/>
          <w:i/>
          <w:iCs/>
          <w:szCs w:val="20"/>
        </w:rPr>
        <w:t xml:space="preserve"> qualificada, com experiência comprovada, na função que irá desempenhar;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Prestar os serviços dentro dos parâmetros e rotinas estabelecidos, de acordo com o Regulamento técnico de boas práticas para serviços 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Prestar todos os esclarecimentos solicitados pela CONTRATANTE, cujas reclamações se obriga a atender prontamente;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Selecionar e preparar rigorosamente os empregados que irão prestar os serviços, encaminhando à CONTRATANTE indivíduos portadores de atestado de boa conduta e demais referências, com funções profissionais legalmente registradas em sua Carteira de Trabalho;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Apresentar à Contratante a relação nominal dos empregados em atividade nas suas dependências, comunicando por escrito, qualquer alteração;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Fornecer, sempre que solicitado pela Contratante, os comprovantes de pagamentos dos empregados e recolhimentos dos encargos sociais e trabalhistas, atualizando estes conforme legislação pertinente e de acordo com os sindicatos legalmente autorizados;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Manter, junto à Administração, durante o horário de execução do contrato, empregados capazes de tomar decisões compatíveis com os compromissos assumidos pela CONTRATADA;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Manter seu pessoal devidamente uniformizado, com roupas, em bom estado de conservação, e com EPI”s adequados aos serviços;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 xml:space="preserve">Responsabilizar-se pelo fornecimento, higienização e conservação dos uniformes e dos </w:t>
      </w:r>
      <w:proofErr w:type="spellStart"/>
      <w:r w:rsidRPr="00854058">
        <w:rPr>
          <w:rFonts w:cs="Arial"/>
          <w:i/>
          <w:iCs/>
          <w:szCs w:val="20"/>
        </w:rPr>
        <w:t>EPI’s</w:t>
      </w:r>
      <w:proofErr w:type="spellEnd"/>
      <w:r w:rsidRPr="00854058">
        <w:rPr>
          <w:rFonts w:cs="Arial"/>
          <w:i/>
          <w:iCs/>
          <w:szCs w:val="20"/>
        </w:rPr>
        <w:t xml:space="preserve"> - Equipamentos de Proteção Individual, de acordo com os serviços a eles designados, que deverão ser adequados ao tipo de serviço da categoria profissional contratada; Substituindo-os, em no máximo 24h, quando necessário;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Não repassar aos empregados os custos de qualquer um dos itens de uniforme, higienização destes e Equipamentos de Proteção Individual;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Responsabilizar-se pelo cumprimento, por parte de seus empregados, das normas disciplinares determinadas pela Contratante;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Manter disciplina nos locais de serviço, retirando, no prazo máximo de 24 (vinte e quatro) horas, qualquer empregado cuja atuação, permanência e/ou comportamento sejam considerados inconvenientes ou insatisfatórios aos interesses do Serviço Público;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M</w:t>
      </w:r>
      <w:r w:rsidR="00993E66" w:rsidRPr="00854058">
        <w:rPr>
          <w:rFonts w:cs="Arial"/>
          <w:i/>
          <w:iCs/>
          <w:szCs w:val="20"/>
        </w:rPr>
        <w:t>a</w:t>
      </w:r>
      <w:r w:rsidRPr="00854058">
        <w:rPr>
          <w:rFonts w:cs="Arial"/>
          <w:i/>
          <w:iCs/>
          <w:szCs w:val="20"/>
        </w:rPr>
        <w:t>nter todos os turnos preenchidos, providenciando imediata substituição dos empregados designados para a execução dos serviços, nos casos de afastamento por falta, férias, descanso semanal, licença, demissão e outros, obedecidas as disposições da legislação trabalhista vigente;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 xml:space="preserve">Registrar e controlar, diariamente, a assiduidade e a pontualidade de seu pessoal, bem como as ocorrências havidas, efetuando a reposição da </w:t>
      </w:r>
      <w:proofErr w:type="spellStart"/>
      <w:r w:rsidRPr="00854058">
        <w:rPr>
          <w:rFonts w:cs="Arial"/>
          <w:i/>
          <w:iCs/>
          <w:szCs w:val="20"/>
        </w:rPr>
        <w:t>mão-de-obra</w:t>
      </w:r>
      <w:proofErr w:type="spellEnd"/>
      <w:r w:rsidRPr="00854058">
        <w:rPr>
          <w:rFonts w:cs="Arial"/>
          <w:i/>
          <w:iCs/>
          <w:szCs w:val="20"/>
        </w:rPr>
        <w:t>, em caráter imediato e na eventual ausência, não sendo permitida a prorrogação da jornada de trabalho;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 xml:space="preserve">Fazer seguro de seus empregados contra risco de acidentes de trabalho, responsabilizando-se, também, pelos encargos trabalhistas, previdenciários, fiscais, </w:t>
      </w:r>
      <w:r w:rsidRPr="00854058">
        <w:rPr>
          <w:rFonts w:cs="Arial"/>
          <w:i/>
          <w:iCs/>
          <w:szCs w:val="20"/>
        </w:rPr>
        <w:lastRenderedPageBreak/>
        <w:t>comerciais e outros decorrentes de sua condição de empregador, resultantes da execução do contrato, conforme exigência legal;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Assumir todas as responsabilidades e tomar as medidas necessárias ao atendimento dos seus empregados, acidentados ou acometidos de mal súbito, quando em serviço, por intermédio de seus encarregados, assegurando-lhes o cumprimento de todas as determinações trabalhistas e previdenciárias cabíveis e assumindo, ainda, as responsabilidades civil, penal, criminal e demais sanções legais decorrentes do eventual descumprimento destas;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Emitir Comunicado de Acidente de Trabalho – CAT, em formulário próprio do INSS, em caso de eventual ocorrência de acidente com seus empregados nas dependências da Contratante.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Observar a utilização adequada dos materiais, equipamentos, ferramentas e utensílios, objetivando a correta execução dos serviços, responsabilizando-se pela substituição de todo material permanente danificado por mau uso da CONTRATADA;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Ser responsável pelos bens materiais da CONTRATANTE deixando estes da maneira, organização e limpeza a qual encontrou, ressarcindo a CONTRATANTE de qualquer dano a seu patrimônio.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Identificar todos os equipamentos, EPI”s de sua propriedade, de forma a não serem confundidos com similares de propriedade da CONTRATANTE;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Responder pelos danos, decorrentes de sua culpa ou dolo, causados diretamente à Administração ou a terceiros, não excluindo ou reduzindo esta responsabilidade à fiscalização e acompanhamento da CONTRATANTE;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Relatar à CONTRATANTE toda e qualquer irregularidade observada nas instalações e/ou equipamentos objeto da prestação dos serviços.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 xml:space="preserve">Ordenar e orientar seus funcionários a utilizarem o estacionamento em frente aos prédios administrativos para os seus meios de transportes (veículos, bicicletas, </w:t>
      </w:r>
      <w:proofErr w:type="spellStart"/>
      <w:r w:rsidRPr="00854058">
        <w:rPr>
          <w:rFonts w:cs="Arial"/>
          <w:i/>
          <w:iCs/>
          <w:szCs w:val="20"/>
        </w:rPr>
        <w:t>etc</w:t>
      </w:r>
      <w:proofErr w:type="spellEnd"/>
      <w:r w:rsidRPr="00854058">
        <w:rPr>
          <w:rFonts w:cs="Arial"/>
          <w:i/>
          <w:iCs/>
          <w:szCs w:val="20"/>
        </w:rPr>
        <w:t>...)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iCs/>
          <w:szCs w:val="20"/>
        </w:rPr>
      </w:pPr>
      <w:r w:rsidRPr="00854058">
        <w:rPr>
          <w:rFonts w:cs="Arial"/>
          <w:i/>
          <w:iCs/>
          <w:szCs w:val="20"/>
        </w:rPr>
        <w:t>Ordenar e orientar seus funcionários de que não será permitida a entrada e saída de pessoas portando sacolas ou similares no local de trabalho, devendo todo o material de uso pessoal ficar nos vestiários disponibilizados pela CONTRATANTE;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854058">
        <w:rPr>
          <w:rFonts w:cs="Arial"/>
          <w:i/>
          <w:iCs/>
          <w:szCs w:val="20"/>
        </w:rPr>
        <w:t>Ordenar e orientar que não será permitido o acesso de pessoas não pertencentes ao quadro de trabalho, exceto quando solicitadas ou autorizadas pela Administração;</w:t>
      </w:r>
      <w:r w:rsidRPr="00854058">
        <w:rPr>
          <w:rFonts w:cs="Arial"/>
          <w:szCs w:val="20"/>
        </w:rPr>
        <w:t xml:space="preserve"> 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Os serviços poderão ser rejeitados, no todo ou em parte, quando em desacordo com as especificações constantes neste Termo de Referência e na proposta, devendo ser corrigidos/refeitos/substituídos no prazo fixado pelo fiscal do contrato, às custas da Contratada, sem prejuízo da aplicação de penalidades.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Os serviços serão recebidos definitivamente no prazo de 05(cinco) dias, contados do recebimento provisório, após a verificação da qualidade e quantidade do serviço executado e materiais empregados, com a consequente aceitação mediante termo circunstanciado.</w:t>
      </w:r>
    </w:p>
    <w:p w:rsidR="00A55B9B" w:rsidRPr="00854058" w:rsidRDefault="00A55B9B" w:rsidP="00A55B9B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Na hipótese de a verificação a que se refere o subitem anterior não ser procedida dentro do prazo fixado, reputar-se-á como realizada, consumando-se o recebimento definitivo no dia do esgotamento do prazo.</w:t>
      </w:r>
    </w:p>
    <w:p w:rsidR="00A55B9B" w:rsidRPr="00854058" w:rsidRDefault="00A55B9B" w:rsidP="00A55B9B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O recebimento provisório ou definitivo do objeto não exclui a responsabilidade da Contratada pelos prejuízos resultantes da incorreta execução do contrato.</w:t>
      </w:r>
    </w:p>
    <w:p w:rsidR="00DB206B" w:rsidRPr="00854058" w:rsidRDefault="00DB206B" w:rsidP="00C11B30">
      <w:pPr>
        <w:pStyle w:val="Nivel1"/>
        <w:rPr>
          <w:color w:val="auto"/>
        </w:rPr>
      </w:pPr>
      <w:r w:rsidRPr="00854058">
        <w:rPr>
          <w:color w:val="auto"/>
        </w:rPr>
        <w:lastRenderedPageBreak/>
        <w:t>INFORMAÇÕES RELEVANTES PARA O DIMENSIONAMENTO DA PROPOSTA</w:t>
      </w:r>
    </w:p>
    <w:p w:rsidR="00DB206B" w:rsidRPr="00854058" w:rsidRDefault="00DB206B" w:rsidP="00976628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szCs w:val="20"/>
        </w:rPr>
      </w:pPr>
      <w:r w:rsidRPr="00854058">
        <w:rPr>
          <w:rFonts w:cs="Arial"/>
          <w:bCs/>
          <w:szCs w:val="20"/>
        </w:rPr>
        <w:t>A demanda do órgão</w:t>
      </w:r>
      <w:r w:rsidR="00E20E4C" w:rsidRPr="00854058">
        <w:rPr>
          <w:rFonts w:cs="Arial"/>
          <w:bCs/>
          <w:szCs w:val="20"/>
        </w:rPr>
        <w:t xml:space="preserve"> gerenciado</w:t>
      </w:r>
      <w:r w:rsidR="00A94D68" w:rsidRPr="00854058">
        <w:rPr>
          <w:rFonts w:cs="Arial"/>
          <w:bCs/>
          <w:szCs w:val="20"/>
        </w:rPr>
        <w:t>r</w:t>
      </w:r>
      <w:r w:rsidR="00E20E4C" w:rsidRPr="00854058">
        <w:rPr>
          <w:rFonts w:cs="Arial"/>
          <w:bCs/>
          <w:szCs w:val="20"/>
        </w:rPr>
        <w:t xml:space="preserve"> </w:t>
      </w:r>
      <w:r w:rsidRPr="00854058">
        <w:rPr>
          <w:rFonts w:cs="Arial"/>
          <w:bCs/>
          <w:szCs w:val="20"/>
        </w:rPr>
        <w:t>tem como base as seguintes características: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  <w:gridCol w:w="5103"/>
      </w:tblGrid>
      <w:tr w:rsidR="00262853" w:rsidRPr="00854058" w:rsidTr="00262853">
        <w:tc>
          <w:tcPr>
            <w:tcW w:w="3260" w:type="dxa"/>
          </w:tcPr>
          <w:p w:rsidR="00262853" w:rsidRPr="00854058" w:rsidRDefault="00262853" w:rsidP="00270133">
            <w:pPr>
              <w:tabs>
                <w:tab w:val="left" w:pos="3435"/>
              </w:tabs>
              <w:ind w:hanging="426"/>
            </w:pPr>
            <w:r w:rsidRPr="00854058">
              <w:t>AN</w:t>
            </w:r>
          </w:p>
        </w:tc>
        <w:tc>
          <w:tcPr>
            <w:tcW w:w="5103" w:type="dxa"/>
          </w:tcPr>
          <w:p w:rsidR="00262853" w:rsidRPr="00854058" w:rsidRDefault="00262853" w:rsidP="00262853">
            <w:pPr>
              <w:tabs>
                <w:tab w:val="left" w:pos="3435"/>
              </w:tabs>
              <w:ind w:left="34" w:hanging="34"/>
            </w:pPr>
            <w:r w:rsidRPr="00854058">
              <w:t>TOTAL POR ANO R$</w:t>
            </w:r>
          </w:p>
        </w:tc>
      </w:tr>
      <w:tr w:rsidR="00262853" w:rsidRPr="00854058" w:rsidTr="00262853">
        <w:tc>
          <w:tcPr>
            <w:tcW w:w="3260" w:type="dxa"/>
          </w:tcPr>
          <w:p w:rsidR="00262853" w:rsidRPr="00854058" w:rsidRDefault="00262853" w:rsidP="00270133">
            <w:pPr>
              <w:tabs>
                <w:tab w:val="left" w:pos="3435"/>
              </w:tabs>
            </w:pPr>
            <w:r w:rsidRPr="00854058">
              <w:t>2014</w:t>
            </w:r>
          </w:p>
        </w:tc>
        <w:tc>
          <w:tcPr>
            <w:tcW w:w="5103" w:type="dxa"/>
          </w:tcPr>
          <w:p w:rsidR="00262853" w:rsidRPr="00854058" w:rsidRDefault="00262853" w:rsidP="00262853">
            <w:pPr>
              <w:tabs>
                <w:tab w:val="left" w:pos="1232"/>
              </w:tabs>
            </w:pPr>
            <w:r w:rsidRPr="00854058">
              <w:tab/>
              <w:t xml:space="preserve">              6.165,33</w:t>
            </w:r>
          </w:p>
        </w:tc>
      </w:tr>
      <w:tr w:rsidR="00262853" w:rsidRPr="00854058" w:rsidTr="00262853">
        <w:tc>
          <w:tcPr>
            <w:tcW w:w="3260" w:type="dxa"/>
          </w:tcPr>
          <w:p w:rsidR="00262853" w:rsidRPr="00854058" w:rsidRDefault="00262853" w:rsidP="00262853">
            <w:pPr>
              <w:tabs>
                <w:tab w:val="center" w:pos="1026"/>
              </w:tabs>
            </w:pPr>
            <w:r w:rsidRPr="00854058">
              <w:t>2015</w:t>
            </w:r>
          </w:p>
        </w:tc>
        <w:tc>
          <w:tcPr>
            <w:tcW w:w="5103" w:type="dxa"/>
          </w:tcPr>
          <w:p w:rsidR="00262853" w:rsidRPr="00854058" w:rsidRDefault="00262853" w:rsidP="00262853">
            <w:pPr>
              <w:tabs>
                <w:tab w:val="left" w:pos="3435"/>
              </w:tabs>
              <w:ind w:firstLine="567"/>
            </w:pPr>
            <w:r w:rsidRPr="00854058">
              <w:t xml:space="preserve">                          8.123,88</w:t>
            </w:r>
          </w:p>
        </w:tc>
      </w:tr>
      <w:tr w:rsidR="00262853" w:rsidRPr="00854058" w:rsidTr="00262853">
        <w:tc>
          <w:tcPr>
            <w:tcW w:w="3260" w:type="dxa"/>
          </w:tcPr>
          <w:p w:rsidR="00262853" w:rsidRPr="00854058" w:rsidRDefault="00262853" w:rsidP="00262853">
            <w:pPr>
              <w:tabs>
                <w:tab w:val="center" w:pos="1026"/>
              </w:tabs>
            </w:pPr>
            <w:r w:rsidRPr="00854058">
              <w:t>2016</w:t>
            </w:r>
            <w:r w:rsidRPr="00854058">
              <w:tab/>
            </w:r>
          </w:p>
        </w:tc>
        <w:tc>
          <w:tcPr>
            <w:tcW w:w="5103" w:type="dxa"/>
          </w:tcPr>
          <w:p w:rsidR="00262853" w:rsidRPr="00854058" w:rsidRDefault="00262853" w:rsidP="00270133">
            <w:pPr>
              <w:tabs>
                <w:tab w:val="left" w:pos="3435"/>
              </w:tabs>
            </w:pPr>
            <w:r w:rsidRPr="00854058">
              <w:t xml:space="preserve">                                    8.376,35</w:t>
            </w:r>
          </w:p>
        </w:tc>
      </w:tr>
      <w:tr w:rsidR="00262853" w:rsidRPr="00854058" w:rsidTr="00262853">
        <w:tc>
          <w:tcPr>
            <w:tcW w:w="3260" w:type="dxa"/>
          </w:tcPr>
          <w:p w:rsidR="00262853" w:rsidRPr="00854058" w:rsidRDefault="00262853" w:rsidP="00270133">
            <w:pPr>
              <w:tabs>
                <w:tab w:val="left" w:pos="3435"/>
              </w:tabs>
            </w:pPr>
            <w:r w:rsidRPr="00854058">
              <w:t>2017</w:t>
            </w:r>
          </w:p>
        </w:tc>
        <w:tc>
          <w:tcPr>
            <w:tcW w:w="5103" w:type="dxa"/>
          </w:tcPr>
          <w:p w:rsidR="00262853" w:rsidRPr="00854058" w:rsidRDefault="00262853" w:rsidP="00262853">
            <w:pPr>
              <w:tabs>
                <w:tab w:val="left" w:pos="3435"/>
              </w:tabs>
              <w:ind w:firstLine="567"/>
            </w:pPr>
            <w:r w:rsidRPr="00854058">
              <w:t xml:space="preserve">                          7.937,54</w:t>
            </w:r>
          </w:p>
        </w:tc>
      </w:tr>
      <w:tr w:rsidR="00262853" w:rsidRPr="00854058" w:rsidTr="00262853">
        <w:tc>
          <w:tcPr>
            <w:tcW w:w="3260" w:type="dxa"/>
          </w:tcPr>
          <w:p w:rsidR="00262853" w:rsidRPr="00854058" w:rsidRDefault="00262853" w:rsidP="00270133">
            <w:pPr>
              <w:tabs>
                <w:tab w:val="left" w:pos="3435"/>
              </w:tabs>
            </w:pPr>
            <w:r w:rsidRPr="00854058">
              <w:t>2018</w:t>
            </w:r>
          </w:p>
        </w:tc>
        <w:tc>
          <w:tcPr>
            <w:tcW w:w="5103" w:type="dxa"/>
          </w:tcPr>
          <w:p w:rsidR="00262853" w:rsidRPr="00854058" w:rsidRDefault="00262853" w:rsidP="00270133">
            <w:pPr>
              <w:tabs>
                <w:tab w:val="left" w:pos="3435"/>
              </w:tabs>
            </w:pPr>
            <w:r w:rsidRPr="00854058">
              <w:t xml:space="preserve">                                   14.446,00</w:t>
            </w:r>
          </w:p>
        </w:tc>
      </w:tr>
      <w:tr w:rsidR="00262853" w:rsidRPr="00854058" w:rsidTr="00262853">
        <w:tc>
          <w:tcPr>
            <w:tcW w:w="3260" w:type="dxa"/>
          </w:tcPr>
          <w:p w:rsidR="00262853" w:rsidRPr="00854058" w:rsidRDefault="00262853" w:rsidP="00270133">
            <w:pPr>
              <w:tabs>
                <w:tab w:val="left" w:pos="3435"/>
              </w:tabs>
            </w:pPr>
          </w:p>
          <w:p w:rsidR="00262853" w:rsidRPr="00854058" w:rsidRDefault="00262853" w:rsidP="00270133">
            <w:pPr>
              <w:tabs>
                <w:tab w:val="left" w:pos="3435"/>
              </w:tabs>
            </w:pPr>
          </w:p>
          <w:p w:rsidR="00262853" w:rsidRPr="00854058" w:rsidRDefault="00262853" w:rsidP="00270133">
            <w:pPr>
              <w:tabs>
                <w:tab w:val="left" w:pos="3435"/>
              </w:tabs>
            </w:pPr>
            <w:r w:rsidRPr="00854058">
              <w:t>MÉDIA FINAL DE GASTOS NOS ÚLTMOS 05 ANOS</w:t>
            </w:r>
          </w:p>
          <w:p w:rsidR="00262853" w:rsidRPr="00854058" w:rsidRDefault="00262853" w:rsidP="00270133">
            <w:pPr>
              <w:tabs>
                <w:tab w:val="left" w:pos="3435"/>
              </w:tabs>
            </w:pPr>
          </w:p>
          <w:p w:rsidR="00262853" w:rsidRPr="00854058" w:rsidRDefault="00262853" w:rsidP="00270133">
            <w:pPr>
              <w:tabs>
                <w:tab w:val="left" w:pos="3435"/>
              </w:tabs>
            </w:pPr>
          </w:p>
        </w:tc>
        <w:tc>
          <w:tcPr>
            <w:tcW w:w="5103" w:type="dxa"/>
          </w:tcPr>
          <w:p w:rsidR="00262853" w:rsidRPr="00854058" w:rsidRDefault="00262853" w:rsidP="00270133">
            <w:pPr>
              <w:tabs>
                <w:tab w:val="left" w:pos="3435"/>
              </w:tabs>
            </w:pPr>
          </w:p>
          <w:p w:rsidR="00262853" w:rsidRPr="00854058" w:rsidRDefault="00262853" w:rsidP="00270133">
            <w:pPr>
              <w:tabs>
                <w:tab w:val="left" w:pos="3435"/>
              </w:tabs>
            </w:pPr>
          </w:p>
          <w:p w:rsidR="00262853" w:rsidRPr="00854058" w:rsidRDefault="00262853" w:rsidP="00270133">
            <w:pPr>
              <w:tabs>
                <w:tab w:val="left" w:pos="3435"/>
              </w:tabs>
            </w:pPr>
          </w:p>
          <w:p w:rsidR="00262853" w:rsidRPr="00854058" w:rsidRDefault="00262853" w:rsidP="00270133"/>
          <w:p w:rsidR="00262853" w:rsidRPr="00854058" w:rsidRDefault="00262853" w:rsidP="00262853">
            <w:pPr>
              <w:jc w:val="center"/>
            </w:pPr>
            <w:r w:rsidRPr="00854058">
              <w:t>9.009,82</w:t>
            </w:r>
          </w:p>
        </w:tc>
      </w:tr>
    </w:tbl>
    <w:p w:rsidR="00270133" w:rsidRPr="00854058" w:rsidRDefault="00270133" w:rsidP="00270133">
      <w:pPr>
        <w:tabs>
          <w:tab w:val="left" w:pos="3435"/>
        </w:tabs>
      </w:pPr>
    </w:p>
    <w:p w:rsidR="00270133" w:rsidRPr="00854058" w:rsidRDefault="00270133" w:rsidP="00270133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bCs/>
          <w:szCs w:val="20"/>
        </w:rPr>
      </w:pPr>
      <w:r w:rsidRPr="00854058">
        <w:t xml:space="preserve">Como </w:t>
      </w:r>
      <w:r w:rsidR="00262853" w:rsidRPr="00854058">
        <w:t>a média d</w:t>
      </w:r>
      <w:r w:rsidRPr="00854058">
        <w:t xml:space="preserve">o total de gastos nos últimos anos foi de R$ </w:t>
      </w:r>
      <w:r w:rsidR="00262853" w:rsidRPr="00854058">
        <w:t>9.009,82</w:t>
      </w:r>
      <w:r w:rsidRPr="00854058">
        <w:t xml:space="preserve">, e dada a variabilidade de equipamentos e de serviços possíveis de haver necessidade de manutenção/substituição, e considerando o histórico de demanda de serviços e o desgaste natural do equipamento, sua idade e tempo de amortização, o setor de produção estabelece o valor máximo de segurança e horas de serviço e deslocamento para manutenção de </w:t>
      </w:r>
      <w:r w:rsidR="00262853" w:rsidRPr="00854058">
        <w:t>Máquinas</w:t>
      </w:r>
      <w:r w:rsidRPr="00854058">
        <w:t xml:space="preserve">, num montante total limite de gastos de R$ </w:t>
      </w:r>
      <w:r w:rsidR="00262853" w:rsidRPr="00854058">
        <w:t>67.750,00</w:t>
      </w:r>
      <w:r w:rsidRPr="00854058">
        <w:t xml:space="preserve"> para o prazo de 30 meses.</w:t>
      </w:r>
    </w:p>
    <w:p w:rsidR="00DB206B" w:rsidRPr="00854058" w:rsidRDefault="00270133" w:rsidP="00270133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</w:rPr>
      </w:pPr>
      <w:r w:rsidRPr="00854058">
        <w:t>Os serviços são demandados em ações corretivas e/ou preventivas e baseiam-se na série histórica da utilização do serviço</w:t>
      </w:r>
      <w:r w:rsidR="00262853" w:rsidRPr="00854058">
        <w:t>, com margem de segurança de 100% sobre a média observada</w:t>
      </w:r>
      <w:r w:rsidR="00DB206B" w:rsidRPr="00854058">
        <w:rPr>
          <w:rFonts w:cs="Arial"/>
        </w:rPr>
        <w:t>.</w:t>
      </w:r>
    </w:p>
    <w:p w:rsidR="00DB206B" w:rsidRPr="00854058" w:rsidRDefault="0055045F" w:rsidP="00C11B30">
      <w:pPr>
        <w:pStyle w:val="Nivel1"/>
        <w:rPr>
          <w:color w:val="auto"/>
        </w:rPr>
      </w:pPr>
      <w:r w:rsidRPr="00854058">
        <w:rPr>
          <w:color w:val="auto"/>
        </w:rPr>
        <w:t>METODOLOGIA DE AVALIAÇÃO DA EXECUÇÃO DOS SERVIÇOS.</w:t>
      </w:r>
    </w:p>
    <w:p w:rsidR="00DB206B" w:rsidRPr="00854058" w:rsidRDefault="00DB206B" w:rsidP="00976628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szCs w:val="20"/>
        </w:rPr>
      </w:pPr>
      <w:r w:rsidRPr="00854058">
        <w:rPr>
          <w:rFonts w:cs="Arial"/>
          <w:bCs/>
          <w:szCs w:val="20"/>
        </w:rPr>
        <w:t>Os serviços deverão ser executados com base nos parâmetros mínimos a seguir estabelecidos:</w:t>
      </w:r>
    </w:p>
    <w:p w:rsidR="00810529" w:rsidRPr="00854058" w:rsidRDefault="00810529" w:rsidP="00810529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bCs/>
          <w:szCs w:val="20"/>
        </w:rPr>
      </w:pPr>
      <w:r w:rsidRPr="00854058">
        <w:rPr>
          <w:rFonts w:ascii="Calibri" w:hAnsi="Calibri" w:cs="Arial"/>
          <w:bCs/>
          <w:sz w:val="22"/>
          <w:szCs w:val="22"/>
        </w:rPr>
        <w:t>Os materiais, equipamentos, recursos humanos e demais insumos necessários à plena execução dos serviços correrão à conta da empresa contratada, sem qualquer ônus adicional para a Contratante</w:t>
      </w:r>
      <w:r w:rsidRPr="00854058">
        <w:rPr>
          <w:rFonts w:ascii="Calibri" w:hAnsi="Calibri" w:cs="Arial"/>
          <w:bCs/>
          <w:sz w:val="22"/>
          <w:szCs w:val="20"/>
        </w:rPr>
        <w:t>;</w:t>
      </w:r>
      <w:r w:rsidRPr="00854058">
        <w:rPr>
          <w:rFonts w:cs="Arial"/>
          <w:bCs/>
          <w:szCs w:val="20"/>
        </w:rPr>
        <w:t xml:space="preserve"> </w:t>
      </w:r>
    </w:p>
    <w:p w:rsidR="003B4A05" w:rsidRPr="00854058" w:rsidRDefault="003B4A05" w:rsidP="003B4A05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bCs/>
          <w:szCs w:val="20"/>
        </w:rPr>
      </w:pPr>
      <w:r w:rsidRPr="00854058">
        <w:rPr>
          <w:rFonts w:cs="Arial"/>
          <w:bCs/>
          <w:szCs w:val="20"/>
        </w:rPr>
        <w:t xml:space="preserve">Será utilizado IMR, </w:t>
      </w:r>
      <w:bookmarkStart w:id="0" w:name="_GoBack"/>
      <w:bookmarkEnd w:id="0"/>
      <w:r w:rsidRPr="00854058">
        <w:rPr>
          <w:rFonts w:eastAsiaTheme="majorEastAsia"/>
          <w:w w:val="110"/>
        </w:rPr>
        <w:t>INSTRUMENTO DE MEDIÇÃO DE RESULTADO (IMR) para avaliação dos serviços, de acordo com o anexo IV, a ser auferido pelo fiscal do contrato de execução dos serviços.</w:t>
      </w:r>
    </w:p>
    <w:p w:rsidR="00DB206B" w:rsidRPr="00854058" w:rsidRDefault="00DB206B" w:rsidP="00C11B30">
      <w:pPr>
        <w:pStyle w:val="Nivel1"/>
        <w:rPr>
          <w:color w:val="auto"/>
        </w:rPr>
      </w:pPr>
      <w:r w:rsidRPr="00854058">
        <w:rPr>
          <w:color w:val="auto"/>
        </w:rPr>
        <w:t>MATERIAIS A SEREM DISPONIBILIZADOS</w:t>
      </w:r>
    </w:p>
    <w:p w:rsidR="00DB206B" w:rsidRPr="00854058" w:rsidRDefault="00DB206B" w:rsidP="00976628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szCs w:val="20"/>
        </w:rPr>
      </w:pPr>
      <w:r w:rsidRPr="00854058">
        <w:rPr>
          <w:rFonts w:cs="Arial"/>
          <w:bCs/>
          <w:szCs w:val="20"/>
        </w:rPr>
        <w:t xml:space="preserve">Para a perfeita execução dos serviços, a </w:t>
      </w:r>
      <w:r w:rsidR="00D52359" w:rsidRPr="00854058">
        <w:rPr>
          <w:rFonts w:cs="Arial"/>
          <w:bCs/>
          <w:szCs w:val="20"/>
        </w:rPr>
        <w:t>Contratada</w:t>
      </w:r>
      <w:r w:rsidRPr="00854058">
        <w:rPr>
          <w:rFonts w:cs="Arial"/>
          <w:bCs/>
          <w:szCs w:val="20"/>
        </w:rPr>
        <w:t xml:space="preserve"> deverá disponibilizar os materiais, equipamentos, ferramentas e utensílios necessários, nas quantidades estimadas e qualidades a seguir estabelecidas, promovendo sua</w:t>
      </w:r>
      <w:r w:rsidR="00190812" w:rsidRPr="00854058">
        <w:rPr>
          <w:rFonts w:cs="Arial"/>
          <w:bCs/>
          <w:szCs w:val="20"/>
        </w:rPr>
        <w:t xml:space="preserve"> substituição quando necessário.</w:t>
      </w:r>
    </w:p>
    <w:p w:rsidR="00190812" w:rsidRPr="00854058" w:rsidRDefault="00190812" w:rsidP="00976628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szCs w:val="20"/>
        </w:rPr>
      </w:pPr>
      <w:r w:rsidRPr="00854058">
        <w:rPr>
          <w:rFonts w:cs="Arial"/>
          <w:i/>
          <w:iCs/>
          <w:szCs w:val="20"/>
        </w:rPr>
        <w:t>As peças que necessitarem de reposição ou troca serão fornecidas por conta da empresa e serão pagas, separadas da hora técnica do serviço prestado, convertidas em horas técnicas, com base no preço médio de mercado ( comprovados pela fiscalização do contrato).</w:t>
      </w:r>
    </w:p>
    <w:p w:rsidR="006E3E48" w:rsidRPr="00854058" w:rsidRDefault="006E3E48" w:rsidP="00C11B30">
      <w:pPr>
        <w:pStyle w:val="Nivel1"/>
        <w:rPr>
          <w:color w:val="auto"/>
        </w:rPr>
      </w:pPr>
      <w:r w:rsidRPr="00854058">
        <w:rPr>
          <w:color w:val="auto"/>
        </w:rPr>
        <w:lastRenderedPageBreak/>
        <w:t xml:space="preserve">EXECUÇÃO DOS SERVIÇOS E SEU RECEBIMENTO </w:t>
      </w:r>
    </w:p>
    <w:p w:rsidR="006E3E48" w:rsidRPr="00854058" w:rsidRDefault="006E3E48" w:rsidP="00976628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 xml:space="preserve">A execução dos serviços será iniciada </w:t>
      </w:r>
      <w:r w:rsidR="00190812" w:rsidRPr="00854058">
        <w:rPr>
          <w:rFonts w:cs="Arial"/>
          <w:szCs w:val="20"/>
        </w:rPr>
        <w:t>após ordem de serviço emitida pelo fiscal do contrato</w:t>
      </w:r>
      <w:r w:rsidRPr="00854058">
        <w:rPr>
          <w:rFonts w:cs="Arial"/>
          <w:szCs w:val="20"/>
        </w:rPr>
        <w:t>, na forma que segue:</w:t>
      </w:r>
    </w:p>
    <w:p w:rsidR="006E3E48" w:rsidRPr="00854058" w:rsidRDefault="00190812" w:rsidP="00976628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Em até 48 horas após a emissão da ordem de serviço, sendo o serviço a ser desenvolvido no campi da instituição.</w:t>
      </w:r>
    </w:p>
    <w:p w:rsidR="00190812" w:rsidRPr="00854058" w:rsidRDefault="00190812" w:rsidP="00976628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Desde que haja necessidade e com o aval do fiscal do contrato. as peças que precisem de retifica ou concerto específicos poderão ser retiradas do Campi, desde que documentadas e registradas em documento.</w:t>
      </w:r>
    </w:p>
    <w:p w:rsidR="006E3E48" w:rsidRPr="00854058" w:rsidRDefault="006E3E48" w:rsidP="00976628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 xml:space="preserve">Os serviços serão recebidos provisoriamente no prazo de </w:t>
      </w:r>
      <w:r w:rsidR="00190812" w:rsidRPr="00854058">
        <w:rPr>
          <w:rFonts w:cs="Arial"/>
          <w:szCs w:val="20"/>
        </w:rPr>
        <w:t>15</w:t>
      </w:r>
      <w:r w:rsidR="00976628" w:rsidRPr="00854058">
        <w:rPr>
          <w:rFonts w:cs="Arial"/>
          <w:szCs w:val="20"/>
        </w:rPr>
        <w:t xml:space="preserve"> </w:t>
      </w:r>
      <w:r w:rsidRPr="00854058">
        <w:rPr>
          <w:rFonts w:cs="Arial"/>
          <w:szCs w:val="20"/>
        </w:rPr>
        <w:t>(</w:t>
      </w:r>
      <w:r w:rsidR="00190812" w:rsidRPr="00854058">
        <w:rPr>
          <w:rFonts w:cs="Arial"/>
          <w:szCs w:val="20"/>
        </w:rPr>
        <w:t>quinze</w:t>
      </w:r>
      <w:r w:rsidRPr="00854058">
        <w:rPr>
          <w:rFonts w:cs="Arial"/>
          <w:szCs w:val="20"/>
        </w:rPr>
        <w:t xml:space="preserve">) dias, pelo(a) responsável pelo acompanhamento e fiscalização do contrato, para efeito de posterior verificação de sua conformidade com as especificações constantes neste Termo de Referência e na proposta. </w:t>
      </w:r>
    </w:p>
    <w:p w:rsidR="006E3E48" w:rsidRPr="00854058" w:rsidRDefault="006E3E48" w:rsidP="00976628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 xml:space="preserve">Os serviços poderão ser rejeitados, no todo ou em parte, quando em desacordo com as especificações constantes neste Termo de Referência e na proposta, devendo ser corrigidos/refeitos/substituídos no prazo fixado pelo fiscal do contrato, às custas da </w:t>
      </w:r>
      <w:r w:rsidR="00F55E03" w:rsidRPr="00854058">
        <w:rPr>
          <w:rFonts w:cs="Arial"/>
          <w:szCs w:val="20"/>
        </w:rPr>
        <w:t>C</w:t>
      </w:r>
      <w:r w:rsidRPr="00854058">
        <w:rPr>
          <w:rFonts w:cs="Arial"/>
          <w:szCs w:val="20"/>
        </w:rPr>
        <w:t>ontratada, sem prejuízo da aplicação de penalidades.</w:t>
      </w:r>
    </w:p>
    <w:p w:rsidR="006E3E48" w:rsidRPr="00854058" w:rsidRDefault="006E3E48" w:rsidP="00976628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 xml:space="preserve">Os serviços serão recebidos definitivamente no prazo de </w:t>
      </w:r>
      <w:r w:rsidR="00190812" w:rsidRPr="00854058">
        <w:rPr>
          <w:rFonts w:cs="Arial"/>
          <w:szCs w:val="20"/>
        </w:rPr>
        <w:t>15 (quinze)</w:t>
      </w:r>
      <w:r w:rsidRPr="00854058">
        <w:rPr>
          <w:rFonts w:cs="Arial"/>
          <w:szCs w:val="20"/>
        </w:rPr>
        <w:t xml:space="preserve"> dias, contados do recebimento provisório, após a verificação da qualidade e quantidade do serviço executado e materiais empregados, com a consequente aceitação mediante termo circunstanciado.</w:t>
      </w:r>
    </w:p>
    <w:p w:rsidR="006E3E48" w:rsidRPr="00854058" w:rsidRDefault="006E3E48" w:rsidP="00976628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Na hipótese de a verificação a que se refere o subitem anterior não ser procedida dentro do prazo fixado, reputar-se-á como realizada, consumando-se o recebimento definitivo no dia do esgotamento do prazo.</w:t>
      </w:r>
    </w:p>
    <w:p w:rsidR="006E3E48" w:rsidRPr="00854058" w:rsidRDefault="006E3E48" w:rsidP="00976628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 xml:space="preserve">O recebimento provisório ou definitivo do objeto não exclui a responsabilidade da </w:t>
      </w:r>
      <w:r w:rsidR="00F55E03" w:rsidRPr="00854058">
        <w:rPr>
          <w:rFonts w:cs="Arial"/>
          <w:szCs w:val="20"/>
        </w:rPr>
        <w:t>C</w:t>
      </w:r>
      <w:r w:rsidRPr="00854058">
        <w:rPr>
          <w:rFonts w:cs="Arial"/>
          <w:szCs w:val="20"/>
        </w:rPr>
        <w:t>ontratada pelos prejuízos resultantes da incorreta execução do contrato.</w:t>
      </w:r>
    </w:p>
    <w:p w:rsidR="0055045F" w:rsidRPr="00854058" w:rsidRDefault="0055045F" w:rsidP="00C11B30">
      <w:pPr>
        <w:pStyle w:val="Nivel1"/>
        <w:rPr>
          <w:i/>
          <w:color w:val="auto"/>
        </w:rPr>
      </w:pPr>
      <w:r w:rsidRPr="00854058">
        <w:rPr>
          <w:i/>
          <w:color w:val="auto"/>
        </w:rPr>
        <w:t>DA VISTORIA</w:t>
      </w:r>
    </w:p>
    <w:p w:rsidR="0055045F" w:rsidRPr="00854058" w:rsidRDefault="0055045F" w:rsidP="00976628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i/>
          <w:szCs w:val="20"/>
        </w:rPr>
      </w:pPr>
      <w:r w:rsidRPr="00854058">
        <w:rPr>
          <w:rFonts w:cs="Arial"/>
          <w:i/>
          <w:szCs w:val="20"/>
        </w:rPr>
        <w:t xml:space="preserve">Para o correto dimensionamento e elaboração de sua proposta, o licitante </w:t>
      </w:r>
      <w:r w:rsidR="00190812" w:rsidRPr="00854058">
        <w:rPr>
          <w:rFonts w:cs="Arial"/>
          <w:i/>
          <w:szCs w:val="20"/>
        </w:rPr>
        <w:t>PODERÁ</w:t>
      </w:r>
      <w:r w:rsidRPr="00854058">
        <w:rPr>
          <w:rFonts w:cs="Arial"/>
          <w:i/>
          <w:szCs w:val="20"/>
        </w:rPr>
        <w:t xml:space="preserve"> realizar vistoria nas instalações do local de execução dos serviços, acompanhado por servidor designado para esse fim, de segunda à sexta-feira, das</w:t>
      </w:r>
      <w:r w:rsidR="00976628" w:rsidRPr="00854058">
        <w:rPr>
          <w:rFonts w:cs="Arial"/>
          <w:i/>
          <w:szCs w:val="20"/>
        </w:rPr>
        <w:t xml:space="preserve"> </w:t>
      </w:r>
      <w:r w:rsidR="00190812" w:rsidRPr="00854058">
        <w:rPr>
          <w:rFonts w:cs="Arial"/>
          <w:i/>
          <w:szCs w:val="20"/>
        </w:rPr>
        <w:t>08</w:t>
      </w:r>
      <w:r w:rsidRPr="00854058">
        <w:rPr>
          <w:rFonts w:cs="Arial"/>
          <w:i/>
          <w:szCs w:val="20"/>
        </w:rPr>
        <w:t xml:space="preserve"> horas às </w:t>
      </w:r>
      <w:r w:rsidR="00190812" w:rsidRPr="00854058">
        <w:rPr>
          <w:rFonts w:cs="Arial"/>
          <w:i/>
          <w:szCs w:val="20"/>
        </w:rPr>
        <w:t>16</w:t>
      </w:r>
      <w:r w:rsidRPr="00854058">
        <w:rPr>
          <w:rFonts w:cs="Arial"/>
          <w:i/>
          <w:szCs w:val="20"/>
        </w:rPr>
        <w:t xml:space="preserve"> horas, devendo o agendamento ser efetuado previamente pelo telefone (</w:t>
      </w:r>
      <w:r w:rsidR="00190812" w:rsidRPr="00854058">
        <w:rPr>
          <w:rFonts w:cs="Arial"/>
          <w:i/>
          <w:szCs w:val="20"/>
        </w:rPr>
        <w:t>55</w:t>
      </w:r>
      <w:r w:rsidRPr="00854058">
        <w:rPr>
          <w:rFonts w:cs="Arial"/>
          <w:i/>
          <w:szCs w:val="20"/>
        </w:rPr>
        <w:t xml:space="preserve">) </w:t>
      </w:r>
      <w:r w:rsidR="00190812" w:rsidRPr="00854058">
        <w:rPr>
          <w:rFonts w:cs="Arial"/>
          <w:i/>
          <w:szCs w:val="20"/>
        </w:rPr>
        <w:t>3257-4118</w:t>
      </w:r>
      <w:r w:rsidRPr="00854058">
        <w:rPr>
          <w:rFonts w:cs="Arial"/>
          <w:i/>
          <w:szCs w:val="20"/>
        </w:rPr>
        <w:t>.</w:t>
      </w:r>
    </w:p>
    <w:p w:rsidR="0055045F" w:rsidRPr="00854058" w:rsidRDefault="0055045F" w:rsidP="00976628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i/>
          <w:szCs w:val="20"/>
        </w:rPr>
      </w:pPr>
      <w:r w:rsidRPr="00854058">
        <w:rPr>
          <w:rFonts w:cs="Arial"/>
          <w:i/>
          <w:szCs w:val="20"/>
        </w:rPr>
        <w:t>O prazo para vistoria iniciar-se-á no dia útil seguinte ao da publicação do Edital, estendendo-se até o dia útil anterior à data prevista para a abertura da sessão pública.</w:t>
      </w:r>
    </w:p>
    <w:p w:rsidR="0055045F" w:rsidRPr="00854058" w:rsidRDefault="0055045F" w:rsidP="00976628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i/>
          <w:szCs w:val="20"/>
        </w:rPr>
      </w:pPr>
      <w:r w:rsidRPr="00854058">
        <w:rPr>
          <w:rFonts w:cs="Arial"/>
          <w:i/>
          <w:szCs w:val="20"/>
        </w:rPr>
        <w:t>Para a vistoria, o licitante, ou o seu representante, deverá estar devidamente identificado.</w:t>
      </w:r>
    </w:p>
    <w:p w:rsidR="00DB206B" w:rsidRPr="00854058" w:rsidRDefault="00DB206B" w:rsidP="00C11B30">
      <w:pPr>
        <w:pStyle w:val="Nivel1"/>
        <w:rPr>
          <w:color w:val="auto"/>
        </w:rPr>
      </w:pPr>
      <w:r w:rsidRPr="00854058">
        <w:rPr>
          <w:color w:val="auto"/>
          <w:lang w:eastAsia="en-US"/>
        </w:rPr>
        <w:t xml:space="preserve">OBRIGAÇÕES DA </w:t>
      </w:r>
      <w:r w:rsidR="00D52359" w:rsidRPr="00854058">
        <w:rPr>
          <w:color w:val="auto"/>
          <w:lang w:eastAsia="en-US"/>
        </w:rPr>
        <w:t>CONTRATANTE</w:t>
      </w:r>
    </w:p>
    <w:p w:rsidR="00DB206B" w:rsidRPr="00854058" w:rsidRDefault="00A36676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E</w:t>
      </w:r>
      <w:r w:rsidR="00DB206B" w:rsidRPr="00854058">
        <w:rPr>
          <w:rFonts w:cs="Arial"/>
          <w:szCs w:val="20"/>
        </w:rPr>
        <w:t xml:space="preserve">xigir o cumprimento de todas as obrigações assumidas pela </w:t>
      </w:r>
      <w:r w:rsidR="00D52359" w:rsidRPr="00854058">
        <w:rPr>
          <w:rFonts w:cs="Arial"/>
          <w:szCs w:val="20"/>
        </w:rPr>
        <w:t>Contratada</w:t>
      </w:r>
      <w:r w:rsidR="00DB206B" w:rsidRPr="00854058">
        <w:rPr>
          <w:rFonts w:cs="Arial"/>
          <w:szCs w:val="20"/>
        </w:rPr>
        <w:t>, de acordo com as cláusulas contratuais e os termos de sua proposta;</w:t>
      </w:r>
    </w:p>
    <w:p w:rsidR="00DB206B" w:rsidRPr="00854058" w:rsidRDefault="00A36676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E</w:t>
      </w:r>
      <w:r w:rsidR="00DB206B" w:rsidRPr="00854058">
        <w:rPr>
          <w:rFonts w:cs="Arial"/>
          <w:szCs w:val="20"/>
        </w:rPr>
        <w:t>xercer o acompanhamento e a fiscalização dos serviços, por servidor especialmente designado, anotando em registro próprio as falhas detectadas, indicando dia, mês e ano, bem como o nome dos empregados eventualmente envolvidos, e encaminhando os apontamentos à autoridade competente para as providências cabíveis;</w:t>
      </w:r>
    </w:p>
    <w:p w:rsidR="00DB206B" w:rsidRPr="00854058" w:rsidRDefault="00A36676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N</w:t>
      </w:r>
      <w:r w:rsidR="00DB206B" w:rsidRPr="00854058">
        <w:rPr>
          <w:rFonts w:cs="Arial"/>
          <w:szCs w:val="20"/>
        </w:rPr>
        <w:t xml:space="preserve">otificar a </w:t>
      </w:r>
      <w:r w:rsidR="00D52359" w:rsidRPr="00854058">
        <w:rPr>
          <w:rFonts w:cs="Arial"/>
          <w:szCs w:val="20"/>
        </w:rPr>
        <w:t>Contratada</w:t>
      </w:r>
      <w:r w:rsidR="00DB206B" w:rsidRPr="00854058">
        <w:rPr>
          <w:rFonts w:cs="Arial"/>
          <w:szCs w:val="20"/>
        </w:rPr>
        <w:t xml:space="preserve"> por escrito da ocorrência de eventuais imperfeições no curso da execução dos serviços, fixando prazo para a sua correção;</w:t>
      </w:r>
    </w:p>
    <w:p w:rsidR="00DB206B" w:rsidRPr="00854058" w:rsidRDefault="00A36676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lastRenderedPageBreak/>
        <w:t>N</w:t>
      </w:r>
      <w:r w:rsidR="00DB206B" w:rsidRPr="00854058">
        <w:rPr>
          <w:rFonts w:cs="Arial"/>
          <w:szCs w:val="20"/>
        </w:rPr>
        <w:t xml:space="preserve">ão permitir que os empregados da </w:t>
      </w:r>
      <w:r w:rsidR="00D52359" w:rsidRPr="00854058">
        <w:rPr>
          <w:rFonts w:cs="Arial"/>
          <w:szCs w:val="20"/>
        </w:rPr>
        <w:t>Contratada</w:t>
      </w:r>
      <w:r w:rsidR="00DB206B" w:rsidRPr="00854058">
        <w:rPr>
          <w:rFonts w:cs="Arial"/>
          <w:szCs w:val="20"/>
        </w:rPr>
        <w:t xml:space="preserve"> realizem horas extras, exceto em caso de comprovada necessidade de serviço, formalmente justificada pela autoridade do órgão para o qual o trabalho seja prestado e desde que observado o limite da legislação trabalhista;</w:t>
      </w:r>
    </w:p>
    <w:p w:rsidR="00DB206B" w:rsidRPr="00854058" w:rsidRDefault="00A36676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P</w:t>
      </w:r>
      <w:r w:rsidR="00DB206B" w:rsidRPr="00854058">
        <w:rPr>
          <w:rFonts w:cs="Arial"/>
          <w:szCs w:val="20"/>
        </w:rPr>
        <w:t xml:space="preserve">agar à </w:t>
      </w:r>
      <w:r w:rsidR="00D52359" w:rsidRPr="00854058">
        <w:rPr>
          <w:rFonts w:cs="Arial"/>
          <w:szCs w:val="20"/>
        </w:rPr>
        <w:t>Contratada</w:t>
      </w:r>
      <w:r w:rsidR="00DB206B" w:rsidRPr="00854058">
        <w:rPr>
          <w:rFonts w:cs="Arial"/>
          <w:szCs w:val="20"/>
        </w:rPr>
        <w:t xml:space="preserve"> o valor resultante da prestação do serviço, </w:t>
      </w:r>
      <w:r w:rsidR="00F37721" w:rsidRPr="00854058">
        <w:rPr>
          <w:rFonts w:cs="Arial"/>
          <w:szCs w:val="20"/>
        </w:rPr>
        <w:t>no prazo e condições estabelecidas no Edital e seus anexos</w:t>
      </w:r>
      <w:r w:rsidR="00DB206B" w:rsidRPr="00854058">
        <w:rPr>
          <w:rFonts w:cs="Arial"/>
          <w:szCs w:val="20"/>
        </w:rPr>
        <w:t>;</w:t>
      </w:r>
    </w:p>
    <w:p w:rsidR="00E251E0" w:rsidRPr="00854058" w:rsidRDefault="00E251E0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 xml:space="preserve">Efetuar as retenções tributárias </w:t>
      </w:r>
      <w:r w:rsidR="001C2192" w:rsidRPr="00854058">
        <w:rPr>
          <w:rFonts w:cs="Arial"/>
          <w:szCs w:val="20"/>
        </w:rPr>
        <w:t xml:space="preserve">devidas sobre o valor da Nota Fiscal/Fatura fornecida pela </w:t>
      </w:r>
      <w:r w:rsidR="00CE47BC" w:rsidRPr="00854058">
        <w:rPr>
          <w:rFonts w:cs="Arial"/>
          <w:szCs w:val="20"/>
        </w:rPr>
        <w:t>contratada, em conformidade com o art. 36, §8º da IN SLTI/MPOG N. 02/2008.</w:t>
      </w:r>
    </w:p>
    <w:p w:rsidR="007144B5" w:rsidRPr="00854058" w:rsidRDefault="007144B5" w:rsidP="007144B5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 xml:space="preserve">A Administração realizará pesquisa de preços periodicamente, em prazo não superior a 180 (cento e oitenta) dias, a fim de verificar a </w:t>
      </w:r>
      <w:proofErr w:type="spellStart"/>
      <w:r w:rsidRPr="00854058">
        <w:rPr>
          <w:rFonts w:cs="Arial"/>
          <w:szCs w:val="20"/>
        </w:rPr>
        <w:t>vantajosidade</w:t>
      </w:r>
      <w:proofErr w:type="spellEnd"/>
      <w:r w:rsidRPr="00854058">
        <w:rPr>
          <w:rFonts w:cs="Arial"/>
          <w:szCs w:val="20"/>
        </w:rPr>
        <w:t xml:space="preserve"> dos preços registrados em Ata.</w:t>
      </w:r>
    </w:p>
    <w:p w:rsidR="00DB206B" w:rsidRPr="00854058" w:rsidRDefault="00DB206B" w:rsidP="00C11B30">
      <w:pPr>
        <w:pStyle w:val="Nivel1"/>
        <w:rPr>
          <w:color w:val="auto"/>
        </w:rPr>
      </w:pPr>
      <w:r w:rsidRPr="00854058">
        <w:rPr>
          <w:color w:val="auto"/>
        </w:rPr>
        <w:t xml:space="preserve">OBRIGAÇÕES DA </w:t>
      </w:r>
      <w:r w:rsidR="00D52359" w:rsidRPr="00854058">
        <w:rPr>
          <w:color w:val="auto"/>
        </w:rPr>
        <w:t>CONTRATADA</w:t>
      </w:r>
    </w:p>
    <w:p w:rsidR="00DB206B" w:rsidRPr="00854058" w:rsidRDefault="00A36676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E</w:t>
      </w:r>
      <w:r w:rsidR="00DB206B" w:rsidRPr="00854058">
        <w:rPr>
          <w:rFonts w:cs="Arial"/>
          <w:szCs w:val="20"/>
        </w:rPr>
        <w:t>xecutar os serviços conforme especificações deste Termo de Referência e de sua proposta, com a alocação dos empregados necessários ao perfeito cumprimento das cláusulas contratuais, além de fornecer os materiais e equipamentos, ferramentas e utensílios necessários, na qualidade e quantidade especificadas neste Termo de Referência e em sua proposta;</w:t>
      </w:r>
    </w:p>
    <w:p w:rsidR="00DB206B" w:rsidRPr="00854058" w:rsidRDefault="00A36676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R</w:t>
      </w:r>
      <w:r w:rsidR="00DB206B" w:rsidRPr="00854058">
        <w:rPr>
          <w:rFonts w:cs="Arial"/>
          <w:szCs w:val="20"/>
        </w:rPr>
        <w:t xml:space="preserve">eparar, corrigir, remover ou substituir, às suas expensas, no total ou em parte, no prazo </w:t>
      </w:r>
      <w:r w:rsidR="00F37721" w:rsidRPr="00854058">
        <w:rPr>
          <w:rFonts w:cs="Arial"/>
          <w:szCs w:val="20"/>
        </w:rPr>
        <w:t>fixado pelo fiscal do contrato</w:t>
      </w:r>
      <w:r w:rsidR="00DB206B" w:rsidRPr="00854058">
        <w:rPr>
          <w:rFonts w:cs="Arial"/>
          <w:szCs w:val="20"/>
        </w:rPr>
        <w:t>, os serviços efetuados em que se verificarem vícios, defeitos ou incorreções resultantes da execução ou dos materiais empregados;</w:t>
      </w:r>
    </w:p>
    <w:p w:rsidR="00DB206B" w:rsidRPr="00854058" w:rsidRDefault="00A36676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R</w:t>
      </w:r>
      <w:r w:rsidR="00DB206B" w:rsidRPr="00854058">
        <w:rPr>
          <w:rFonts w:cs="Arial"/>
          <w:szCs w:val="20"/>
        </w:rPr>
        <w:t>esponsabilizar-se pelos vícios e danos decorrentes d</w:t>
      </w:r>
      <w:r w:rsidR="00F37721" w:rsidRPr="00854058">
        <w:rPr>
          <w:rFonts w:cs="Arial"/>
          <w:szCs w:val="20"/>
        </w:rPr>
        <w:t>a execução d</w:t>
      </w:r>
      <w:r w:rsidR="00DB206B" w:rsidRPr="00854058">
        <w:rPr>
          <w:rFonts w:cs="Arial"/>
          <w:szCs w:val="20"/>
        </w:rPr>
        <w:t>o objeto, de acordo com os artigos 14 e 17 a 27, do Código de Defesa do Consumidor (Lei nº 8.078, de 1990)</w:t>
      </w:r>
      <w:r w:rsidR="00F37721" w:rsidRPr="00854058">
        <w:rPr>
          <w:rFonts w:cs="Arial"/>
          <w:szCs w:val="20"/>
        </w:rPr>
        <w:t xml:space="preserve">, ficando a </w:t>
      </w:r>
      <w:r w:rsidR="00D52359" w:rsidRPr="00854058">
        <w:rPr>
          <w:rFonts w:cs="Arial"/>
          <w:szCs w:val="20"/>
        </w:rPr>
        <w:t>Contratante</w:t>
      </w:r>
      <w:r w:rsidR="00F37721" w:rsidRPr="00854058">
        <w:rPr>
          <w:rFonts w:cs="Arial"/>
          <w:szCs w:val="20"/>
        </w:rPr>
        <w:t xml:space="preserve"> autorizada a descontar da garantia, caso exigida no edital, ou dos pagamentos devidos à </w:t>
      </w:r>
      <w:r w:rsidR="00D52359" w:rsidRPr="00854058">
        <w:rPr>
          <w:rFonts w:cs="Arial"/>
          <w:szCs w:val="20"/>
        </w:rPr>
        <w:t>Contratada</w:t>
      </w:r>
      <w:r w:rsidR="00F37721" w:rsidRPr="00854058">
        <w:rPr>
          <w:rFonts w:cs="Arial"/>
          <w:szCs w:val="20"/>
        </w:rPr>
        <w:t>, o valor correspondente aos danos sofridos</w:t>
      </w:r>
      <w:r w:rsidR="00DB206B" w:rsidRPr="00854058">
        <w:rPr>
          <w:rFonts w:cs="Arial"/>
          <w:szCs w:val="20"/>
        </w:rPr>
        <w:t>;</w:t>
      </w:r>
    </w:p>
    <w:p w:rsidR="00DB206B" w:rsidRPr="00854058" w:rsidRDefault="00A36676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U</w:t>
      </w:r>
      <w:r w:rsidR="00DB206B" w:rsidRPr="00854058">
        <w:rPr>
          <w:rFonts w:cs="Arial"/>
          <w:szCs w:val="20"/>
        </w:rPr>
        <w:t>tilizar empregados habilitados e com conhecimentos básicos dos serviços a serem executados, e</w:t>
      </w:r>
      <w:r w:rsidR="00F37721" w:rsidRPr="00854058">
        <w:rPr>
          <w:rFonts w:cs="Arial"/>
          <w:szCs w:val="20"/>
        </w:rPr>
        <w:t>m</w:t>
      </w:r>
      <w:r w:rsidR="00DB206B" w:rsidRPr="00854058">
        <w:rPr>
          <w:rFonts w:cs="Arial"/>
          <w:szCs w:val="20"/>
        </w:rPr>
        <w:t xml:space="preserve"> conformidade com as normas e determinações em vigor;</w:t>
      </w:r>
    </w:p>
    <w:p w:rsidR="00DB206B" w:rsidRPr="00854058" w:rsidRDefault="00765562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 xml:space="preserve">Apresentar </w:t>
      </w:r>
      <w:r w:rsidR="00DB206B" w:rsidRPr="00854058">
        <w:rPr>
          <w:rFonts w:cs="Arial"/>
          <w:szCs w:val="20"/>
        </w:rPr>
        <w:t>os empregados devidamente uniformizados e identificados por meio de crachá, além de provê-los com os Equipamentos de Proteção Individual - EPI, quando for o caso;</w:t>
      </w:r>
    </w:p>
    <w:p w:rsidR="00DB206B" w:rsidRPr="00854058" w:rsidRDefault="00A36676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A</w:t>
      </w:r>
      <w:r w:rsidR="00DB206B" w:rsidRPr="00854058">
        <w:rPr>
          <w:rFonts w:cs="Arial"/>
          <w:szCs w:val="20"/>
        </w:rPr>
        <w:t xml:space="preserve">presentar à </w:t>
      </w:r>
      <w:r w:rsidR="00D52359" w:rsidRPr="00854058">
        <w:rPr>
          <w:rFonts w:cs="Arial"/>
          <w:szCs w:val="20"/>
        </w:rPr>
        <w:t>Contratante</w:t>
      </w:r>
      <w:r w:rsidR="00DB206B" w:rsidRPr="00854058">
        <w:rPr>
          <w:rFonts w:cs="Arial"/>
          <w:szCs w:val="20"/>
        </w:rPr>
        <w:t xml:space="preserve">, quando </w:t>
      </w:r>
      <w:r w:rsidR="00765562" w:rsidRPr="00854058">
        <w:rPr>
          <w:rFonts w:cs="Arial"/>
          <w:szCs w:val="20"/>
        </w:rPr>
        <w:t xml:space="preserve">for o caso, a </w:t>
      </w:r>
      <w:r w:rsidR="00DB206B" w:rsidRPr="00854058">
        <w:rPr>
          <w:rFonts w:cs="Arial"/>
          <w:szCs w:val="20"/>
        </w:rPr>
        <w:t xml:space="preserve">relação nominal </w:t>
      </w:r>
      <w:r w:rsidR="00765562" w:rsidRPr="00854058">
        <w:rPr>
          <w:rFonts w:cs="Arial"/>
          <w:szCs w:val="20"/>
        </w:rPr>
        <w:t xml:space="preserve">dos empregados </w:t>
      </w:r>
      <w:r w:rsidR="009D6CDC" w:rsidRPr="00854058">
        <w:rPr>
          <w:rFonts w:cs="Arial"/>
          <w:szCs w:val="20"/>
        </w:rPr>
        <w:t>que adentrarão o órgão para a execução do serviço;</w:t>
      </w:r>
    </w:p>
    <w:p w:rsidR="00DB206B" w:rsidRPr="00854058" w:rsidRDefault="00A36676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R</w:t>
      </w:r>
      <w:r w:rsidR="00DB206B" w:rsidRPr="00854058">
        <w:rPr>
          <w:rFonts w:cs="Arial"/>
          <w:szCs w:val="20"/>
        </w:rPr>
        <w:t xml:space="preserve">esponsabilizar-se por todas as obrigações trabalhistas, sociais, previdenciárias, tributárias e as demais previstas na legislação específica, cuja inadimplência não transfere responsabilidade à </w:t>
      </w:r>
      <w:r w:rsidR="00D52359" w:rsidRPr="00854058">
        <w:rPr>
          <w:rFonts w:cs="Arial"/>
          <w:szCs w:val="20"/>
        </w:rPr>
        <w:t>Contratante</w:t>
      </w:r>
      <w:r w:rsidR="00DB206B" w:rsidRPr="00854058">
        <w:rPr>
          <w:rFonts w:cs="Arial"/>
          <w:szCs w:val="20"/>
        </w:rPr>
        <w:t>;</w:t>
      </w:r>
    </w:p>
    <w:p w:rsidR="00DB206B" w:rsidRPr="00854058" w:rsidRDefault="00C11C58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A</w:t>
      </w:r>
      <w:r w:rsidR="00DB206B" w:rsidRPr="00854058">
        <w:rPr>
          <w:rFonts w:cs="Arial"/>
          <w:szCs w:val="20"/>
        </w:rPr>
        <w:t xml:space="preserve">tender </w:t>
      </w:r>
      <w:r w:rsidR="009D6CDC" w:rsidRPr="00854058">
        <w:rPr>
          <w:rFonts w:cs="Arial"/>
          <w:szCs w:val="20"/>
        </w:rPr>
        <w:t>a</w:t>
      </w:r>
      <w:r w:rsidR="00DB206B" w:rsidRPr="00854058">
        <w:rPr>
          <w:rFonts w:cs="Arial"/>
          <w:szCs w:val="20"/>
        </w:rPr>
        <w:t xml:space="preserve">s solicitações da </w:t>
      </w:r>
      <w:r w:rsidR="00D52359" w:rsidRPr="00854058">
        <w:rPr>
          <w:rFonts w:cs="Arial"/>
          <w:szCs w:val="20"/>
        </w:rPr>
        <w:t>Contratante</w:t>
      </w:r>
      <w:r w:rsidR="00DB206B" w:rsidRPr="00854058">
        <w:rPr>
          <w:rFonts w:cs="Arial"/>
          <w:szCs w:val="20"/>
        </w:rPr>
        <w:t xml:space="preserve"> quanto à substituição dos empregados alocados, </w:t>
      </w:r>
      <w:r w:rsidR="00A76CE0" w:rsidRPr="00854058">
        <w:rPr>
          <w:rFonts w:cs="Arial"/>
          <w:szCs w:val="20"/>
        </w:rPr>
        <w:t xml:space="preserve">no prazo fixado pelo fiscal do contrato, </w:t>
      </w:r>
      <w:r w:rsidR="00DB206B" w:rsidRPr="00854058">
        <w:rPr>
          <w:rFonts w:cs="Arial"/>
          <w:szCs w:val="20"/>
        </w:rPr>
        <w:t>nos casos em que ficar constatado descumprimento das obrigações relativas à execução do serviço, conforme descrito n</w:t>
      </w:r>
      <w:r w:rsidR="009D6CDC" w:rsidRPr="00854058">
        <w:rPr>
          <w:rFonts w:cs="Arial"/>
          <w:szCs w:val="20"/>
        </w:rPr>
        <w:t>este</w:t>
      </w:r>
      <w:r w:rsidR="00DB206B" w:rsidRPr="00854058">
        <w:rPr>
          <w:rFonts w:cs="Arial"/>
          <w:szCs w:val="20"/>
        </w:rPr>
        <w:t xml:space="preserve"> Termo de Referência;</w:t>
      </w:r>
    </w:p>
    <w:p w:rsidR="00DB206B" w:rsidRPr="00854058" w:rsidRDefault="00C11C58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I</w:t>
      </w:r>
      <w:r w:rsidR="00DB206B" w:rsidRPr="00854058">
        <w:rPr>
          <w:rFonts w:cs="Arial"/>
          <w:szCs w:val="20"/>
        </w:rPr>
        <w:t xml:space="preserve">nstruir seus empregados quanto à necessidade de acatar as </w:t>
      </w:r>
      <w:r w:rsidR="009D6CDC" w:rsidRPr="00854058">
        <w:rPr>
          <w:rFonts w:cs="Arial"/>
          <w:szCs w:val="20"/>
        </w:rPr>
        <w:t>normas i</w:t>
      </w:r>
      <w:r w:rsidR="00133136" w:rsidRPr="00854058">
        <w:rPr>
          <w:rFonts w:cs="Arial"/>
          <w:szCs w:val="20"/>
        </w:rPr>
        <w:t xml:space="preserve">nternas </w:t>
      </w:r>
      <w:r w:rsidR="00DB206B" w:rsidRPr="00854058">
        <w:rPr>
          <w:rFonts w:cs="Arial"/>
          <w:szCs w:val="20"/>
        </w:rPr>
        <w:t>da Administração;</w:t>
      </w:r>
    </w:p>
    <w:p w:rsidR="00DB206B" w:rsidRPr="00854058" w:rsidRDefault="00C11C58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I</w:t>
      </w:r>
      <w:r w:rsidR="00DB206B" w:rsidRPr="00854058">
        <w:rPr>
          <w:rFonts w:cs="Arial"/>
          <w:szCs w:val="20"/>
        </w:rPr>
        <w:t xml:space="preserve">nstruir seus empregados a respeito das atividades a serem desempenhadas, alertando-os a não executar atividades não abrangidas pelo contrato, devendo a </w:t>
      </w:r>
      <w:r w:rsidR="00D52359" w:rsidRPr="00854058">
        <w:rPr>
          <w:rFonts w:cs="Arial"/>
          <w:szCs w:val="20"/>
        </w:rPr>
        <w:t>Contratada</w:t>
      </w:r>
      <w:r w:rsidR="00DB206B" w:rsidRPr="00854058">
        <w:rPr>
          <w:rFonts w:cs="Arial"/>
          <w:szCs w:val="20"/>
        </w:rPr>
        <w:t xml:space="preserve"> relatar à </w:t>
      </w:r>
      <w:r w:rsidR="00D52359" w:rsidRPr="00854058">
        <w:rPr>
          <w:rFonts w:cs="Arial"/>
          <w:szCs w:val="20"/>
        </w:rPr>
        <w:t>Contratante</w:t>
      </w:r>
      <w:r w:rsidR="00DB206B" w:rsidRPr="00854058">
        <w:rPr>
          <w:rFonts w:cs="Arial"/>
          <w:szCs w:val="20"/>
        </w:rPr>
        <w:t xml:space="preserve"> toda e qualquer ocorrência neste sentido, a fim de evitar desvio de função;</w:t>
      </w:r>
    </w:p>
    <w:p w:rsidR="00DB206B" w:rsidRPr="00854058" w:rsidRDefault="00A36676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R</w:t>
      </w:r>
      <w:r w:rsidR="00DB206B" w:rsidRPr="00854058">
        <w:rPr>
          <w:rFonts w:cs="Arial"/>
          <w:szCs w:val="20"/>
        </w:rPr>
        <w:t xml:space="preserve">elatar à </w:t>
      </w:r>
      <w:r w:rsidR="00D52359" w:rsidRPr="00854058">
        <w:rPr>
          <w:rFonts w:cs="Arial"/>
          <w:szCs w:val="20"/>
        </w:rPr>
        <w:t>Contratante</w:t>
      </w:r>
      <w:r w:rsidR="00DB206B" w:rsidRPr="00854058">
        <w:rPr>
          <w:rFonts w:cs="Arial"/>
          <w:szCs w:val="20"/>
        </w:rPr>
        <w:t xml:space="preserve"> toda e qualquer irregularidade verificada no decorrer da prestação dos serviços;</w:t>
      </w:r>
    </w:p>
    <w:p w:rsidR="00DB206B" w:rsidRPr="00854058" w:rsidRDefault="00A36676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N</w:t>
      </w:r>
      <w:r w:rsidR="00DB206B" w:rsidRPr="00854058">
        <w:rPr>
          <w:rFonts w:cs="Arial"/>
          <w:szCs w:val="20"/>
        </w:rPr>
        <w:t>ão permitir a utilização de qualquer trabalho do menor de dezesseis anos, exceto na condição de aprendiz para os maiores de quatorze anos; nem permitir a utilização do trabalho do menor de dezoito anos em trabalho noturno, perigoso ou insalubre;</w:t>
      </w:r>
    </w:p>
    <w:p w:rsidR="00DB206B" w:rsidRPr="00854058" w:rsidRDefault="00DB206B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lastRenderedPageBreak/>
        <w:t xml:space="preserve"> </w:t>
      </w:r>
      <w:r w:rsidR="00A36676" w:rsidRPr="00854058">
        <w:rPr>
          <w:rFonts w:cs="Arial"/>
          <w:szCs w:val="20"/>
        </w:rPr>
        <w:t>M</w:t>
      </w:r>
      <w:r w:rsidRPr="00854058">
        <w:rPr>
          <w:rFonts w:cs="Arial"/>
          <w:szCs w:val="20"/>
        </w:rPr>
        <w:t>anter durante toda a vigência do contrato, em compatibilidade com as obrigações assumidas, todas as condições de habilitação e qualificação exigidas na licitação;</w:t>
      </w:r>
    </w:p>
    <w:p w:rsidR="00133136" w:rsidRPr="00854058" w:rsidRDefault="001449A3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G</w:t>
      </w:r>
      <w:r w:rsidR="00133136" w:rsidRPr="00854058">
        <w:rPr>
          <w:rFonts w:cs="Arial"/>
          <w:szCs w:val="20"/>
        </w:rPr>
        <w:t>uardar sigilo sobre todas as informações obtidas em decorrência do cumprimento do contrato;</w:t>
      </w:r>
    </w:p>
    <w:p w:rsidR="00DB206B" w:rsidRPr="00854058" w:rsidRDefault="00A36676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A</w:t>
      </w:r>
      <w:r w:rsidR="00DB206B" w:rsidRPr="00854058">
        <w:rPr>
          <w:rFonts w:cs="Arial"/>
          <w:szCs w:val="20"/>
        </w:rPr>
        <w:t>rcar com o ônus decorrente de eventual equívoco no dimensionamento dos quantitativos de sua proposta, devendo complementá-los, caso o previsto inicialmente em sua proposta não seja satisfatório para o atendimento ao objeto da licitação, exceto quando ocorrer algum dos eventos arrolados nos incisos do § 1º do art. 57 da Lei nº 8.666, de 1993.</w:t>
      </w:r>
    </w:p>
    <w:p w:rsidR="00DB206B" w:rsidRPr="00854058" w:rsidRDefault="00DB206B" w:rsidP="00C11B30">
      <w:pPr>
        <w:pStyle w:val="Nivel1"/>
        <w:rPr>
          <w:i/>
          <w:color w:val="auto"/>
        </w:rPr>
      </w:pPr>
      <w:r w:rsidRPr="00854058">
        <w:rPr>
          <w:i/>
          <w:color w:val="auto"/>
        </w:rPr>
        <w:t>DA SUBCONTRATAÇÃO</w:t>
      </w:r>
    </w:p>
    <w:p w:rsidR="009A4945" w:rsidRPr="00854058" w:rsidRDefault="009A4945" w:rsidP="009A4945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854058">
        <w:rPr>
          <w:rFonts w:cs="Arial"/>
          <w:szCs w:val="20"/>
        </w:rPr>
        <w:t>É permitida a subcontratação do objeto</w:t>
      </w:r>
      <w:r w:rsidR="007D5FBA">
        <w:rPr>
          <w:rFonts w:cs="Arial"/>
          <w:szCs w:val="20"/>
        </w:rPr>
        <w:t xml:space="preserve"> até o limite de 80% do objeto licitado</w:t>
      </w:r>
      <w:r w:rsidRPr="00854058">
        <w:rPr>
          <w:rFonts w:cs="Arial"/>
          <w:szCs w:val="20"/>
        </w:rPr>
        <w:t>.</w:t>
      </w:r>
    </w:p>
    <w:p w:rsidR="009A4945" w:rsidRPr="00854058" w:rsidRDefault="009A4945" w:rsidP="009A4945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854058">
        <w:rPr>
          <w:rFonts w:cs="Arial"/>
          <w:i/>
          <w:szCs w:val="20"/>
          <w:lang w:eastAsia="en-US"/>
        </w:rPr>
        <w:t>A subcontratação depende de autorização prévia da Contratante, a quem incumbe avaliar se a subcontratada cumpre os requisitos de qualificação técnica, além da regularidade fiscal e trabalhista, necessários à execução do objeto.</w:t>
      </w:r>
    </w:p>
    <w:p w:rsidR="00ED574B" w:rsidRPr="00854058" w:rsidRDefault="00ED574B" w:rsidP="009A4945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Times New Roman"/>
          <w:i/>
          <w:szCs w:val="20"/>
          <w:lang w:eastAsia="en-US"/>
        </w:rPr>
      </w:pPr>
      <w:r w:rsidRPr="00854058">
        <w:rPr>
          <w:rFonts w:cs="Arial"/>
          <w:i/>
          <w:szCs w:val="20"/>
          <w:lang w:eastAsia="en-US"/>
        </w:rPr>
        <w:t>As microempresas e/ou empresas de pequeno porte a serem subcontratadas serão indicadas e qualificadas pela licitante melhor classificada juntamente com a descrição dos bens e/ou serviços a serem por elas fornecidos e seus respectivos valores;</w:t>
      </w:r>
    </w:p>
    <w:p w:rsidR="00ED574B" w:rsidRPr="00854058" w:rsidRDefault="00ED574B" w:rsidP="00ED574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854058">
        <w:rPr>
          <w:rFonts w:cs="Arial"/>
          <w:i/>
          <w:szCs w:val="20"/>
          <w:lang w:eastAsia="en-US"/>
        </w:rPr>
        <w:t>São obrigações adicionais da contratada, em razão da subcontratação:</w:t>
      </w:r>
    </w:p>
    <w:p w:rsidR="00ED574B" w:rsidRPr="00854058" w:rsidRDefault="00ED574B" w:rsidP="00ED574B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i/>
          <w:szCs w:val="20"/>
          <w:lang w:eastAsia="en-US"/>
        </w:rPr>
      </w:pPr>
      <w:r w:rsidRPr="00854058">
        <w:rPr>
          <w:rFonts w:cs="Arial"/>
          <w:i/>
          <w:szCs w:val="20"/>
          <w:lang w:eastAsia="en-US"/>
        </w:rPr>
        <w:t>apresentar a documentação de regularidade fiscal das microempresas e empresas de pequeno porte subcontratadas, sob pena de rescisão, aplicando-se o prazo para regularização previsto no § 1º do art. 4º do Decreto nº 8.538, de 2015;</w:t>
      </w:r>
    </w:p>
    <w:p w:rsidR="00ED574B" w:rsidRPr="00854058" w:rsidRDefault="00ED574B" w:rsidP="00ED574B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szCs w:val="20"/>
          <w:lang w:eastAsia="en-US"/>
        </w:rPr>
      </w:pPr>
      <w:r w:rsidRPr="00854058">
        <w:rPr>
          <w:rFonts w:cs="Arial"/>
          <w:i/>
          <w:szCs w:val="20"/>
          <w:lang w:eastAsia="en-US"/>
        </w:rPr>
        <w:t>substituir a subcontratada, no prazo máximo de trinta dias, na hipótese de extinção da subcontratação, mantendo o percentual originalmente subcontratado até a sua execução total, notificando o órgão ou entidade contratante, sob pena de rescisão, sem prejuízo das sanções cabíveis, ou a demonstrar a inviabilidade da substituição, hipótese em que ficará responsável pela execução da parcela originalmente subcontratada;</w:t>
      </w:r>
    </w:p>
    <w:p w:rsidR="00ED574B" w:rsidRPr="00854058" w:rsidRDefault="00ED574B" w:rsidP="00ED574B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contextualSpacing w:val="0"/>
        <w:jc w:val="both"/>
        <w:rPr>
          <w:rFonts w:cs="Arial"/>
          <w:i/>
          <w:szCs w:val="20"/>
          <w:lang w:eastAsia="en-US"/>
        </w:rPr>
      </w:pPr>
      <w:r w:rsidRPr="00854058">
        <w:rPr>
          <w:rFonts w:cs="Arial"/>
          <w:i/>
          <w:szCs w:val="20"/>
          <w:lang w:eastAsia="en-US"/>
        </w:rPr>
        <w:t>Em qualquer hipótese de subcontratação, permanece a responsabilidade integral da Contratada pela perfeita execução contratual, bem como pela padronização, pela compatibilidade, pelo gerenciamento centralizado e pela qualidade da subcontratação, cabendo-lhe realizar a supervisão e coordenação das atividades da subcontratada, bem como responder perante a Contratante pelo rigoroso cumprimento das obrigações contratuais correspondentes ao objeto da subcontratação.</w:t>
      </w:r>
    </w:p>
    <w:p w:rsidR="00ED574B" w:rsidRPr="00854058" w:rsidRDefault="00ED574B" w:rsidP="00ED574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854058">
        <w:rPr>
          <w:rFonts w:cs="Arial"/>
          <w:i/>
          <w:szCs w:val="20"/>
        </w:rPr>
        <w:t xml:space="preserve">Não será aplicável a </w:t>
      </w:r>
      <w:r w:rsidR="00D71D50" w:rsidRPr="00854058">
        <w:rPr>
          <w:rFonts w:cs="Arial"/>
          <w:i/>
          <w:szCs w:val="20"/>
        </w:rPr>
        <w:t xml:space="preserve">exigência de </w:t>
      </w:r>
      <w:r w:rsidRPr="00854058">
        <w:rPr>
          <w:rFonts w:cs="Arial"/>
          <w:i/>
          <w:szCs w:val="20"/>
        </w:rPr>
        <w:t>subcontratação quando a licitante for qualificada como microempresa ou empresa de pequeno porte.</w:t>
      </w:r>
    </w:p>
    <w:p w:rsidR="0055045F" w:rsidRPr="00854058" w:rsidRDefault="0055045F" w:rsidP="00C11B30">
      <w:pPr>
        <w:pStyle w:val="Nivel1"/>
        <w:rPr>
          <w:color w:val="auto"/>
          <w:lang w:eastAsia="en-US"/>
        </w:rPr>
      </w:pPr>
      <w:r w:rsidRPr="00854058">
        <w:rPr>
          <w:color w:val="auto"/>
          <w:lang w:eastAsia="en-US"/>
        </w:rPr>
        <w:t>ALTERAÇÃO SUBJETIVA</w:t>
      </w:r>
    </w:p>
    <w:p w:rsidR="0055045F" w:rsidRPr="00854058" w:rsidRDefault="0055045F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854058">
        <w:rPr>
          <w:rFonts w:cs="Arial"/>
          <w:szCs w:val="20"/>
          <w:lang w:eastAsia="en-US"/>
        </w:rPr>
        <w:t>É admissível a fusão, cisão ou incorporação da contratada com/em outra pessoa jurídica, desde que sejam observados pela nova pessoa jurídica todos os requisitos de habilitação exigidos na licitação original; sejam mantidas as demais cláusulas e condições do contrato; não haja prejuízo à execução do objeto pactuado e haja a anuência expressa da Administração à continuidade do contrato.</w:t>
      </w:r>
    </w:p>
    <w:p w:rsidR="00DB206B" w:rsidRPr="00854058" w:rsidRDefault="00DB206B" w:rsidP="00C11B30">
      <w:pPr>
        <w:pStyle w:val="Nivel1"/>
        <w:rPr>
          <w:color w:val="auto"/>
          <w:lang w:eastAsia="en-US"/>
        </w:rPr>
      </w:pPr>
      <w:r w:rsidRPr="00854058">
        <w:rPr>
          <w:color w:val="auto"/>
          <w:lang w:eastAsia="en-US"/>
        </w:rPr>
        <w:lastRenderedPageBreak/>
        <w:t>CONTROLE E FISCALIZAÇÃO DA EXECUÇÃO</w:t>
      </w:r>
    </w:p>
    <w:p w:rsidR="00DB206B" w:rsidRPr="00854058" w:rsidRDefault="00DB206B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854058">
        <w:rPr>
          <w:rFonts w:cs="Arial"/>
          <w:szCs w:val="20"/>
          <w:lang w:eastAsia="en-US"/>
        </w:rPr>
        <w:t xml:space="preserve">O acompanhamento e a fiscalização da execução do contrato consistem na verificação da conformidade da prestação dos serviços e da alocação dos recursos necessários, de forma a assegurar o perfeito cumprimento do ajuste, devendo ser exercidos por um </w:t>
      </w:r>
      <w:r w:rsidR="00DB3D26" w:rsidRPr="00854058">
        <w:rPr>
          <w:rFonts w:cs="Arial"/>
          <w:szCs w:val="20"/>
          <w:lang w:eastAsia="en-US"/>
        </w:rPr>
        <w:t xml:space="preserve">ou mais </w:t>
      </w:r>
      <w:r w:rsidRPr="00854058">
        <w:rPr>
          <w:rFonts w:cs="Arial"/>
          <w:szCs w:val="20"/>
          <w:lang w:eastAsia="en-US"/>
        </w:rPr>
        <w:t>representante</w:t>
      </w:r>
      <w:r w:rsidR="00DB3D26" w:rsidRPr="00854058">
        <w:rPr>
          <w:rFonts w:cs="Arial"/>
          <w:szCs w:val="20"/>
          <w:lang w:eastAsia="en-US"/>
        </w:rPr>
        <w:t>s</w:t>
      </w:r>
      <w:r w:rsidRPr="00854058">
        <w:rPr>
          <w:rFonts w:cs="Arial"/>
          <w:szCs w:val="20"/>
          <w:lang w:eastAsia="en-US"/>
        </w:rPr>
        <w:t xml:space="preserve"> da </w:t>
      </w:r>
      <w:r w:rsidR="00951B95" w:rsidRPr="00854058">
        <w:rPr>
          <w:rFonts w:cs="Arial"/>
          <w:szCs w:val="20"/>
          <w:lang w:eastAsia="en-US"/>
        </w:rPr>
        <w:t>Contratante</w:t>
      </w:r>
      <w:r w:rsidRPr="00854058">
        <w:rPr>
          <w:rFonts w:cs="Arial"/>
          <w:szCs w:val="20"/>
          <w:lang w:eastAsia="en-US"/>
        </w:rPr>
        <w:t>, especialmente designado</w:t>
      </w:r>
      <w:r w:rsidR="00DB3D26" w:rsidRPr="00854058">
        <w:rPr>
          <w:rFonts w:cs="Arial"/>
          <w:szCs w:val="20"/>
          <w:lang w:eastAsia="en-US"/>
        </w:rPr>
        <w:t>s</w:t>
      </w:r>
      <w:r w:rsidRPr="00854058">
        <w:rPr>
          <w:rFonts w:cs="Arial"/>
          <w:szCs w:val="20"/>
          <w:lang w:eastAsia="en-US"/>
        </w:rPr>
        <w:t xml:space="preserve">, na forma dos </w:t>
      </w:r>
      <w:proofErr w:type="spellStart"/>
      <w:r w:rsidRPr="00854058">
        <w:rPr>
          <w:rFonts w:cs="Arial"/>
          <w:szCs w:val="20"/>
          <w:lang w:eastAsia="en-US"/>
        </w:rPr>
        <w:t>arts</w:t>
      </w:r>
      <w:proofErr w:type="spellEnd"/>
      <w:r w:rsidRPr="00854058">
        <w:rPr>
          <w:rFonts w:cs="Arial"/>
          <w:szCs w:val="20"/>
          <w:lang w:eastAsia="en-US"/>
        </w:rPr>
        <w:t>. 67 e 73 da Lei nº 8.666, de 1993, e do art. 6º do Decreto nº 2.271, de 1997.</w:t>
      </w:r>
    </w:p>
    <w:p w:rsidR="00DB206B" w:rsidRPr="00854058" w:rsidRDefault="00DB206B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854058">
        <w:rPr>
          <w:rFonts w:cs="Arial"/>
          <w:szCs w:val="20"/>
          <w:lang w:eastAsia="en-US"/>
        </w:rPr>
        <w:t xml:space="preserve">O representante da </w:t>
      </w:r>
      <w:r w:rsidR="00D52359" w:rsidRPr="00854058">
        <w:rPr>
          <w:rFonts w:cs="Arial"/>
          <w:szCs w:val="20"/>
          <w:lang w:eastAsia="en-US"/>
        </w:rPr>
        <w:t>Contratante</w:t>
      </w:r>
      <w:r w:rsidRPr="00854058">
        <w:rPr>
          <w:rFonts w:cs="Arial"/>
          <w:szCs w:val="20"/>
          <w:lang w:eastAsia="en-US"/>
        </w:rPr>
        <w:t xml:space="preserve"> deverá ter a experiência necessária para o acompanhamento e controle da execução dos serviços e do contrato.</w:t>
      </w:r>
    </w:p>
    <w:p w:rsidR="00DB206B" w:rsidRPr="00854058" w:rsidRDefault="00DB206B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854058">
        <w:rPr>
          <w:rFonts w:cs="Arial"/>
          <w:szCs w:val="20"/>
          <w:lang w:eastAsia="en-US"/>
        </w:rPr>
        <w:t>A verificação da adequação da prestação do serviço deverá ser realizada com base nos critérios previstos neste Termo de Referência.</w:t>
      </w:r>
    </w:p>
    <w:p w:rsidR="00DB206B" w:rsidRPr="00854058" w:rsidRDefault="00DB206B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854058">
        <w:rPr>
          <w:rFonts w:cs="Arial"/>
          <w:szCs w:val="20"/>
          <w:lang w:eastAsia="en-US"/>
        </w:rPr>
        <w:t>A execução dos contratos deverá ser acompanhada e fiscalizada por meio de instrumentos de controle, que compreendam a mensuração dos aspectos</w:t>
      </w:r>
      <w:r w:rsidR="004E7BEB" w:rsidRPr="00854058">
        <w:rPr>
          <w:rFonts w:cs="Arial"/>
          <w:szCs w:val="20"/>
          <w:lang w:eastAsia="en-US"/>
        </w:rPr>
        <w:t xml:space="preserve"> mencionados no art. 34 da Instrução Normativa SLTI/MPOG nº 02, de 2008, quando for o caso.</w:t>
      </w:r>
    </w:p>
    <w:p w:rsidR="00DB206B" w:rsidRPr="00854058" w:rsidRDefault="00DB206B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854058">
        <w:rPr>
          <w:rFonts w:cs="Arial"/>
          <w:szCs w:val="20"/>
          <w:lang w:eastAsia="en-US"/>
        </w:rPr>
        <w:t>O fiscal ou gestor do contrato, ao verificar que houve subdimensionamento da produtividade pactuada, sem perda da qualidade na execução do serviço, deverá comunicar à autoridade responsável para que esta promova a adequação contratual à produtividade efetivamente realizada, respeitando-se os limites de alteração dos valores contratuais previstos no § 1º do artigo 65 da Lei nº 8.666, de 1993.</w:t>
      </w:r>
    </w:p>
    <w:p w:rsidR="00DB206B" w:rsidRPr="00854058" w:rsidRDefault="00DB206B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854058">
        <w:rPr>
          <w:rFonts w:cs="Arial"/>
          <w:szCs w:val="20"/>
          <w:lang w:eastAsia="en-US"/>
        </w:rPr>
        <w:t xml:space="preserve">A conformidade do material a ser utilizado na execução dos serviços deverá ser verificada juntamente com o documento da </w:t>
      </w:r>
      <w:r w:rsidR="00D52359" w:rsidRPr="00854058">
        <w:rPr>
          <w:rFonts w:cs="Arial"/>
          <w:szCs w:val="20"/>
          <w:lang w:eastAsia="en-US"/>
        </w:rPr>
        <w:t>Contratada</w:t>
      </w:r>
      <w:r w:rsidRPr="00854058">
        <w:rPr>
          <w:rFonts w:cs="Arial"/>
          <w:szCs w:val="20"/>
          <w:lang w:eastAsia="en-US"/>
        </w:rPr>
        <w:t xml:space="preserve"> que contenha a relação detalhada dos mesmos, de acordo com o estabelecido n</w:t>
      </w:r>
      <w:r w:rsidR="00DB3D26" w:rsidRPr="00854058">
        <w:rPr>
          <w:rFonts w:cs="Arial"/>
          <w:szCs w:val="20"/>
          <w:lang w:eastAsia="en-US"/>
        </w:rPr>
        <w:t>este</w:t>
      </w:r>
      <w:r w:rsidRPr="00854058">
        <w:rPr>
          <w:rFonts w:cs="Arial"/>
          <w:szCs w:val="20"/>
          <w:lang w:eastAsia="en-US"/>
        </w:rPr>
        <w:t xml:space="preserve"> Termo de Referência e na proposta, informando as respectivas quantidades e especificações técnicas, tais como: marca, qualidade e forma de uso.</w:t>
      </w:r>
    </w:p>
    <w:p w:rsidR="00DB206B" w:rsidRPr="00854058" w:rsidRDefault="00DB206B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854058">
        <w:rPr>
          <w:rFonts w:cs="Arial"/>
          <w:szCs w:val="20"/>
          <w:lang w:eastAsia="en-US"/>
        </w:rPr>
        <w:t>O</w:t>
      </w:r>
      <w:r w:rsidR="00DB3D26" w:rsidRPr="00854058">
        <w:rPr>
          <w:rFonts w:cs="Arial"/>
          <w:szCs w:val="20"/>
          <w:lang w:eastAsia="en-US"/>
        </w:rPr>
        <w:t xml:space="preserve"> </w:t>
      </w:r>
      <w:r w:rsidRPr="00854058">
        <w:rPr>
          <w:rFonts w:cs="Arial"/>
          <w:szCs w:val="20"/>
          <w:lang w:eastAsia="en-US"/>
        </w:rPr>
        <w:t xml:space="preserve">representante da </w:t>
      </w:r>
      <w:r w:rsidR="00D52359" w:rsidRPr="00854058">
        <w:rPr>
          <w:rFonts w:cs="Arial"/>
          <w:szCs w:val="20"/>
          <w:lang w:eastAsia="en-US"/>
        </w:rPr>
        <w:t>Contratante</w:t>
      </w:r>
      <w:r w:rsidRPr="00854058">
        <w:rPr>
          <w:rFonts w:cs="Arial"/>
          <w:szCs w:val="20"/>
          <w:lang w:eastAsia="en-US"/>
        </w:rPr>
        <w:t xml:space="preserve"> deverá promover o registro das ocorrências verificadas, adotando as providências necessárias ao fiel cumprimento das cláusulas contratuais, conforme o disposto nos §§ 1º e 2º do art. 67 da Lei nº 8.666, de 1993.</w:t>
      </w:r>
    </w:p>
    <w:p w:rsidR="00DB206B" w:rsidRPr="00854058" w:rsidRDefault="00DB206B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854058">
        <w:rPr>
          <w:rFonts w:cs="Arial"/>
          <w:szCs w:val="20"/>
          <w:lang w:eastAsia="en-US"/>
        </w:rPr>
        <w:t xml:space="preserve">O descumprimento total ou parcial das demais obrigações e responsabilidades assumidas pela </w:t>
      </w:r>
      <w:r w:rsidR="00D52359" w:rsidRPr="00854058">
        <w:rPr>
          <w:rFonts w:cs="Arial"/>
          <w:szCs w:val="20"/>
          <w:lang w:eastAsia="en-US"/>
        </w:rPr>
        <w:t>C</w:t>
      </w:r>
      <w:r w:rsidR="00B63064" w:rsidRPr="00854058">
        <w:rPr>
          <w:rFonts w:cs="Arial"/>
          <w:szCs w:val="20"/>
          <w:lang w:eastAsia="en-US"/>
        </w:rPr>
        <w:t>ontratada</w:t>
      </w:r>
      <w:r w:rsidRPr="00854058">
        <w:rPr>
          <w:rFonts w:cs="Arial"/>
          <w:szCs w:val="20"/>
          <w:lang w:eastAsia="en-US"/>
        </w:rPr>
        <w:t xml:space="preserve"> ensejará a aplicação de sanções administrativas, previstas n</w:t>
      </w:r>
      <w:r w:rsidR="00BC352B" w:rsidRPr="00854058">
        <w:rPr>
          <w:rFonts w:cs="Arial"/>
          <w:szCs w:val="20"/>
          <w:lang w:eastAsia="en-US"/>
        </w:rPr>
        <w:t>este Termo de Referência</w:t>
      </w:r>
      <w:r w:rsidRPr="00854058">
        <w:rPr>
          <w:rFonts w:cs="Arial"/>
          <w:szCs w:val="20"/>
          <w:lang w:eastAsia="en-US"/>
        </w:rPr>
        <w:t xml:space="preserve"> e na legislação vigente, podendo culminar em rescisão contratual, conforme disposto nos artigos 77 e 8</w:t>
      </w:r>
      <w:r w:rsidR="00ED42BE" w:rsidRPr="00854058">
        <w:rPr>
          <w:rFonts w:cs="Arial"/>
          <w:szCs w:val="20"/>
          <w:lang w:eastAsia="en-US"/>
        </w:rPr>
        <w:t>0</w:t>
      </w:r>
      <w:r w:rsidRPr="00854058">
        <w:rPr>
          <w:rFonts w:cs="Arial"/>
          <w:szCs w:val="20"/>
          <w:lang w:eastAsia="en-US"/>
        </w:rPr>
        <w:t xml:space="preserve"> da Lei nº 8.666, de 1993.</w:t>
      </w:r>
    </w:p>
    <w:p w:rsidR="00876AA8" w:rsidRPr="00854058" w:rsidRDefault="00876AA8" w:rsidP="00190812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</w:rPr>
      </w:pPr>
      <w:r w:rsidRPr="00854058">
        <w:rPr>
          <w:rFonts w:cs="Arial"/>
          <w:szCs w:val="20"/>
          <w:lang w:eastAsia="en-US"/>
        </w:rPr>
        <w:t>As disposições previstas nesta cláusula não excluem o disposto no Anexo IV (Guia de Fiscalização dos Contratos de Terceirização) da Instrução Normativa SLTI/MPOG nº 02, de 2008, aplicável no que for pertinente à contratação.</w:t>
      </w:r>
    </w:p>
    <w:p w:rsidR="00DB206B" w:rsidRPr="00854058" w:rsidRDefault="00DB206B" w:rsidP="003A24FD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 w:rsidRPr="00854058">
        <w:rPr>
          <w:rFonts w:cs="Arial"/>
          <w:szCs w:val="20"/>
          <w:lang w:eastAsia="en-US"/>
        </w:rPr>
        <w:t xml:space="preserve">A fiscalização de que trata esta cláusula não exclui nem reduz a responsabilidade da </w:t>
      </w:r>
      <w:r w:rsidR="00D52359" w:rsidRPr="00854058">
        <w:rPr>
          <w:rFonts w:cs="Arial"/>
          <w:szCs w:val="20"/>
          <w:lang w:eastAsia="en-US"/>
        </w:rPr>
        <w:t>C</w:t>
      </w:r>
      <w:r w:rsidR="00B63064" w:rsidRPr="00854058">
        <w:rPr>
          <w:rFonts w:cs="Arial"/>
          <w:szCs w:val="20"/>
          <w:lang w:eastAsia="en-US"/>
        </w:rPr>
        <w:t>ontratada</w:t>
      </w:r>
      <w:r w:rsidRPr="00854058">
        <w:rPr>
          <w:rFonts w:cs="Arial"/>
          <w:szCs w:val="20"/>
          <w:lang w:eastAsia="en-US"/>
        </w:rPr>
        <w:t xml:space="preserve">, inclusive perante terceiros, por qualquer irregularidade, ainda que resultante de imperfeições técnicas, vícios redibitórios, ou emprego de material inadequado ou de qualidade inferior e, na ocorrência desta, não implica em </w:t>
      </w:r>
      <w:r w:rsidR="003A24FD" w:rsidRPr="00854058">
        <w:rPr>
          <w:rFonts w:cs="Arial"/>
          <w:szCs w:val="20"/>
          <w:lang w:eastAsia="en-US"/>
        </w:rPr>
        <w:t>corresponsabilidade</w:t>
      </w:r>
      <w:r w:rsidRPr="00854058">
        <w:rPr>
          <w:rFonts w:cs="Arial"/>
          <w:szCs w:val="20"/>
          <w:lang w:eastAsia="en-US"/>
        </w:rPr>
        <w:t xml:space="preserve"> da </w:t>
      </w:r>
      <w:r w:rsidR="00D52359" w:rsidRPr="00854058">
        <w:rPr>
          <w:rFonts w:cs="Arial"/>
          <w:szCs w:val="20"/>
          <w:lang w:eastAsia="en-US"/>
        </w:rPr>
        <w:t>C</w:t>
      </w:r>
      <w:r w:rsidR="00B63064" w:rsidRPr="00854058">
        <w:rPr>
          <w:rFonts w:cs="Arial"/>
          <w:szCs w:val="20"/>
          <w:lang w:eastAsia="en-US"/>
        </w:rPr>
        <w:t>ontratante</w:t>
      </w:r>
      <w:r w:rsidRPr="00854058">
        <w:rPr>
          <w:rFonts w:cs="Arial"/>
          <w:szCs w:val="20"/>
          <w:lang w:eastAsia="en-US"/>
        </w:rPr>
        <w:t xml:space="preserve"> ou de seus agentes e prepostos, de conformidade com o art. 70 da Lei nº 8.666, de 1993.</w:t>
      </w:r>
    </w:p>
    <w:p w:rsidR="00DB206B" w:rsidRPr="00854058" w:rsidRDefault="00DB206B" w:rsidP="00C11B30">
      <w:pPr>
        <w:pStyle w:val="Nivel1"/>
        <w:rPr>
          <w:color w:val="auto"/>
        </w:rPr>
      </w:pPr>
      <w:r w:rsidRPr="00854058">
        <w:rPr>
          <w:color w:val="auto"/>
        </w:rPr>
        <w:lastRenderedPageBreak/>
        <w:t>DAS SANÇÕES ADMINISTRATIVAS</w:t>
      </w:r>
    </w:p>
    <w:p w:rsidR="00877BEF" w:rsidRPr="00C81156" w:rsidRDefault="00877BEF" w:rsidP="00877BEF">
      <w:pPr>
        <w:pStyle w:val="Nivel01"/>
        <w:numPr>
          <w:ilvl w:val="1"/>
          <w:numId w:val="1"/>
        </w:numPr>
        <w:spacing w:before="0"/>
        <w:rPr>
          <w:b w:val="0"/>
        </w:rPr>
      </w:pPr>
      <w:r w:rsidRPr="00C81156">
        <w:rPr>
          <w:b w:val="0"/>
        </w:rPr>
        <w:t xml:space="preserve">Comete infração administrativa, nos termos da Lei nº 10.520, de 2002, o licitante/adjudicatário que: </w:t>
      </w:r>
    </w:p>
    <w:p w:rsidR="00877BEF" w:rsidRPr="00C81156" w:rsidRDefault="00877BEF" w:rsidP="00877BEF">
      <w:pPr>
        <w:pStyle w:val="Nivel01"/>
        <w:numPr>
          <w:ilvl w:val="2"/>
          <w:numId w:val="1"/>
        </w:numPr>
        <w:spacing w:before="0"/>
        <w:rPr>
          <w:b w:val="0"/>
        </w:rPr>
      </w:pPr>
      <w:r w:rsidRPr="00C81156">
        <w:rPr>
          <w:b w:val="0"/>
        </w:rPr>
        <w:t>não assinar o termo de contrato ou aceitar/retirar o instrumento equivalente, quando convocado dentro do prazo de validade da proposta;</w:t>
      </w:r>
    </w:p>
    <w:p w:rsidR="00877BEF" w:rsidRPr="00C81156" w:rsidRDefault="00877BEF" w:rsidP="00877BEF">
      <w:pPr>
        <w:pStyle w:val="Nivel01"/>
        <w:numPr>
          <w:ilvl w:val="2"/>
          <w:numId w:val="1"/>
        </w:numPr>
        <w:spacing w:before="0"/>
        <w:rPr>
          <w:b w:val="0"/>
        </w:rPr>
      </w:pPr>
      <w:r w:rsidRPr="00C81156">
        <w:rPr>
          <w:b w:val="0"/>
        </w:rPr>
        <w:t>apresentar documentação falsa;</w:t>
      </w:r>
    </w:p>
    <w:p w:rsidR="00877BEF" w:rsidRPr="00C81156" w:rsidRDefault="00877BEF" w:rsidP="00877BEF">
      <w:pPr>
        <w:pStyle w:val="Nivel01"/>
        <w:numPr>
          <w:ilvl w:val="2"/>
          <w:numId w:val="1"/>
        </w:numPr>
        <w:spacing w:before="0"/>
        <w:rPr>
          <w:b w:val="0"/>
        </w:rPr>
      </w:pPr>
      <w:r w:rsidRPr="00C81156">
        <w:rPr>
          <w:b w:val="0"/>
        </w:rPr>
        <w:t>deixar de entregar os documentos exigidos no certame;</w:t>
      </w:r>
    </w:p>
    <w:p w:rsidR="00877BEF" w:rsidRPr="00C81156" w:rsidRDefault="00877BEF" w:rsidP="00877BEF">
      <w:pPr>
        <w:pStyle w:val="Nivel01"/>
        <w:numPr>
          <w:ilvl w:val="2"/>
          <w:numId w:val="1"/>
        </w:numPr>
        <w:spacing w:before="0"/>
        <w:rPr>
          <w:b w:val="0"/>
        </w:rPr>
      </w:pPr>
      <w:r w:rsidRPr="00C81156">
        <w:rPr>
          <w:b w:val="0"/>
        </w:rPr>
        <w:t>ensejar o retardamento da execução do objeto;</w:t>
      </w:r>
    </w:p>
    <w:p w:rsidR="00877BEF" w:rsidRPr="00C81156" w:rsidRDefault="00877BEF" w:rsidP="00877BEF">
      <w:pPr>
        <w:pStyle w:val="Nivel01"/>
        <w:numPr>
          <w:ilvl w:val="2"/>
          <w:numId w:val="1"/>
        </w:numPr>
        <w:spacing w:before="0"/>
        <w:rPr>
          <w:b w:val="0"/>
        </w:rPr>
      </w:pPr>
      <w:r w:rsidRPr="00C81156">
        <w:rPr>
          <w:b w:val="0"/>
        </w:rPr>
        <w:t>não mantiver a proposta;</w:t>
      </w:r>
    </w:p>
    <w:p w:rsidR="00877BEF" w:rsidRPr="00C81156" w:rsidRDefault="00877BEF" w:rsidP="00877BEF">
      <w:pPr>
        <w:pStyle w:val="Nivel01"/>
        <w:numPr>
          <w:ilvl w:val="2"/>
          <w:numId w:val="1"/>
        </w:numPr>
        <w:spacing w:before="0"/>
        <w:rPr>
          <w:b w:val="0"/>
        </w:rPr>
      </w:pPr>
      <w:r w:rsidRPr="00C81156">
        <w:rPr>
          <w:b w:val="0"/>
        </w:rPr>
        <w:t>cometer fraude fiscal;</w:t>
      </w:r>
    </w:p>
    <w:p w:rsidR="00877BEF" w:rsidRPr="008B2CE0" w:rsidRDefault="00877BEF" w:rsidP="00877BEF">
      <w:pPr>
        <w:pStyle w:val="Nivel01"/>
        <w:numPr>
          <w:ilvl w:val="2"/>
          <w:numId w:val="1"/>
        </w:numPr>
        <w:spacing w:before="0"/>
        <w:rPr>
          <w:lang w:eastAsia="en-US"/>
        </w:rPr>
      </w:pPr>
      <w:r w:rsidRPr="00C81156">
        <w:rPr>
          <w:b w:val="0"/>
        </w:rPr>
        <w:t>comportar-se de modo inidôneo;</w:t>
      </w:r>
      <w:r w:rsidRPr="008B2CE0">
        <w:rPr>
          <w:lang w:eastAsia="en-US"/>
        </w:rPr>
        <w:t xml:space="preserve"> </w:t>
      </w:r>
    </w:p>
    <w:p w:rsidR="00877BEF" w:rsidRPr="00C81156" w:rsidRDefault="00877BEF" w:rsidP="00877BEF">
      <w:pPr>
        <w:pStyle w:val="Nivel01"/>
        <w:numPr>
          <w:ilvl w:val="1"/>
          <w:numId w:val="1"/>
        </w:numPr>
        <w:spacing w:before="0"/>
        <w:rPr>
          <w:b w:val="0"/>
        </w:rPr>
      </w:pPr>
      <w:r w:rsidRPr="00C81156">
        <w:rPr>
          <w:b w:val="0"/>
        </w:rPr>
        <w:t>Considera-se comportamento inidôneo, entre outros, a declaração falsa quanto às condições de participação, quanto ao enquadramento como ME/EPP ou o conluio entre os licitantes, em qualquer momento da licitação, mesmo após o encerramento da fase de lances.</w:t>
      </w:r>
    </w:p>
    <w:p w:rsidR="00877BEF" w:rsidRPr="00C81156" w:rsidRDefault="00877BEF" w:rsidP="00877BEF">
      <w:pPr>
        <w:pStyle w:val="Nivel01"/>
        <w:numPr>
          <w:ilvl w:val="1"/>
          <w:numId w:val="1"/>
        </w:numPr>
        <w:spacing w:before="0"/>
        <w:rPr>
          <w:b w:val="0"/>
        </w:rPr>
      </w:pPr>
      <w:r w:rsidRPr="00C81156">
        <w:rPr>
          <w:b w:val="0"/>
        </w:rPr>
        <w:t>O licitante/adjudicatário que cometer qualquer das infrações discriminadas nos subitens anteriores ficará sujeito, sem prejuízo da responsabilidade civil e criminal, às seguintes sanções:</w:t>
      </w:r>
    </w:p>
    <w:p w:rsidR="00877BEF" w:rsidRPr="00C81156" w:rsidRDefault="00877BEF" w:rsidP="00877BEF">
      <w:pPr>
        <w:pStyle w:val="Nivel01"/>
        <w:numPr>
          <w:ilvl w:val="2"/>
          <w:numId w:val="1"/>
        </w:numPr>
        <w:spacing w:before="0"/>
        <w:rPr>
          <w:b w:val="0"/>
        </w:rPr>
      </w:pPr>
      <w:r w:rsidRPr="00C81156">
        <w:rPr>
          <w:b w:val="0"/>
        </w:rPr>
        <w:t>Advertência por faltas leves, assim entendidas como aquelas que não acarretarem prejuízos significativos ao objeto da contratação;</w:t>
      </w:r>
    </w:p>
    <w:p w:rsidR="00877BEF" w:rsidRPr="00C81156" w:rsidRDefault="00877BEF" w:rsidP="00877BEF">
      <w:pPr>
        <w:pStyle w:val="Nivel01"/>
        <w:numPr>
          <w:ilvl w:val="2"/>
          <w:numId w:val="1"/>
        </w:numPr>
        <w:spacing w:before="0"/>
        <w:rPr>
          <w:b w:val="0"/>
        </w:rPr>
      </w:pPr>
      <w:r w:rsidRPr="00C81156">
        <w:rPr>
          <w:b w:val="0"/>
        </w:rPr>
        <w:t xml:space="preserve">Multa de </w:t>
      </w:r>
      <w:r>
        <w:rPr>
          <w:b w:val="0"/>
        </w:rPr>
        <w:t>10</w:t>
      </w:r>
      <w:r w:rsidRPr="00C81156">
        <w:rPr>
          <w:b w:val="0"/>
        </w:rPr>
        <w:t>% (</w:t>
      </w:r>
      <w:r>
        <w:rPr>
          <w:b w:val="0"/>
        </w:rPr>
        <w:t>dez</w:t>
      </w:r>
      <w:r w:rsidRPr="00C81156">
        <w:rPr>
          <w:b w:val="0"/>
        </w:rPr>
        <w:t xml:space="preserve"> por cento) sobre o valor estimado do(s) item(s) prejudicado(s) pela conduta do licitante;</w:t>
      </w:r>
    </w:p>
    <w:p w:rsidR="00877BEF" w:rsidRPr="00C81156" w:rsidRDefault="00877BEF" w:rsidP="00877BEF">
      <w:pPr>
        <w:pStyle w:val="Nivel01"/>
        <w:numPr>
          <w:ilvl w:val="2"/>
          <w:numId w:val="1"/>
        </w:numPr>
        <w:spacing w:before="0"/>
        <w:rPr>
          <w:b w:val="0"/>
        </w:rPr>
      </w:pPr>
      <w:r w:rsidRPr="00C81156">
        <w:rPr>
          <w:b w:val="0"/>
        </w:rPr>
        <w:t>Suspensão de licitar e impedimento de contratar com o órgão, entidade ou unidade administrativa pela qual a Administração Pública opera e atua concretamente, pelo prazo de até dois anos;</w:t>
      </w:r>
    </w:p>
    <w:p w:rsidR="00877BEF" w:rsidRPr="00C81156" w:rsidRDefault="00877BEF" w:rsidP="00877BEF">
      <w:pPr>
        <w:pStyle w:val="Nivel01"/>
        <w:numPr>
          <w:ilvl w:val="2"/>
          <w:numId w:val="1"/>
        </w:numPr>
        <w:spacing w:before="0"/>
        <w:rPr>
          <w:b w:val="0"/>
        </w:rPr>
      </w:pPr>
      <w:r w:rsidRPr="00C81156">
        <w:rPr>
          <w:b w:val="0"/>
        </w:rPr>
        <w:t>Impedimento de licitar e de contratar com a União e descredenciamento no SICAF, pelo prazo de até cinco anos;</w:t>
      </w:r>
    </w:p>
    <w:p w:rsidR="00877BEF" w:rsidRPr="00C81156" w:rsidRDefault="00877BEF" w:rsidP="00877BEF">
      <w:pPr>
        <w:pStyle w:val="Nivel01"/>
        <w:numPr>
          <w:ilvl w:val="2"/>
          <w:numId w:val="1"/>
        </w:numPr>
        <w:spacing w:before="0"/>
        <w:rPr>
          <w:b w:val="0"/>
        </w:rPr>
      </w:pPr>
      <w:r w:rsidRPr="00C81156">
        <w:rPr>
          <w:b w:val="0"/>
        </w:rPr>
        <w:t>Declaração de inidoneidade para licitar ou contratar com a Administração Pública, enquanto perdurarem os motivos determinantes da punição ou até que seja promovida a reabilitação perante a própria autoridade que aplicou a penalidade, que será concedida sempre que a Contratada ressarcir a Contratante pelos prejuízos causados;</w:t>
      </w:r>
    </w:p>
    <w:p w:rsidR="00877BEF" w:rsidRPr="00C81156" w:rsidRDefault="00877BEF" w:rsidP="00877BEF">
      <w:pPr>
        <w:pStyle w:val="Nivel01"/>
        <w:numPr>
          <w:ilvl w:val="1"/>
          <w:numId w:val="1"/>
        </w:numPr>
        <w:spacing w:before="0"/>
        <w:rPr>
          <w:b w:val="0"/>
        </w:rPr>
      </w:pPr>
      <w:r w:rsidRPr="00C81156">
        <w:rPr>
          <w:b w:val="0"/>
        </w:rPr>
        <w:t xml:space="preserve">A penalidade de multa pode ser aplicada cumulativamente com </w:t>
      </w:r>
      <w:r w:rsidRPr="00C81156">
        <w:rPr>
          <w:rFonts w:cs="Arial"/>
          <w:b w:val="0"/>
        </w:rPr>
        <w:t>as demais sanções</w:t>
      </w:r>
      <w:r w:rsidRPr="00C81156">
        <w:rPr>
          <w:b w:val="0"/>
        </w:rPr>
        <w:t>.</w:t>
      </w:r>
    </w:p>
    <w:p w:rsidR="00877BEF" w:rsidRPr="00C81156" w:rsidRDefault="00877BEF" w:rsidP="00877BEF">
      <w:pPr>
        <w:pStyle w:val="Nivel01"/>
        <w:numPr>
          <w:ilvl w:val="1"/>
          <w:numId w:val="1"/>
        </w:numPr>
        <w:spacing w:before="0"/>
        <w:rPr>
          <w:b w:val="0"/>
        </w:rPr>
      </w:pPr>
      <w:r w:rsidRPr="00C81156">
        <w:rPr>
          <w:b w:val="0"/>
        </w:rPr>
        <w:t xml:space="preserve">Se, durante o processo de aplicação de penalidade, houver indícios de prática de infração administrativa tipificada pela Lei nº 12.846, de 1º de agosto de 2013, como ato lesivo à administração pública nacional ou estrangeira, cópias do processo administrativo necessárias à apuração da responsabilidade da empresa deverão ser remetidas à autoridade competente, com despacho fundamentado, para ciência e decisão sobre a eventual instauração de investigação preliminar ou Processo Administrativo de Responsabilização – PAR. </w:t>
      </w:r>
    </w:p>
    <w:p w:rsidR="00877BEF" w:rsidRPr="00C81156" w:rsidRDefault="00877BEF" w:rsidP="00877BEF">
      <w:pPr>
        <w:pStyle w:val="Nivel01"/>
        <w:numPr>
          <w:ilvl w:val="1"/>
          <w:numId w:val="1"/>
        </w:numPr>
        <w:spacing w:before="0"/>
        <w:rPr>
          <w:b w:val="0"/>
        </w:rPr>
      </w:pPr>
      <w:r w:rsidRPr="00C81156">
        <w:rPr>
          <w:b w:val="0"/>
        </w:rPr>
        <w:t>A apuração e o julgamento das demais infrações administrativas não consideradas como ato lesivo à Administração Pública nacional ou estrangeira nos termos da Lei nº 12.846, de 1º de agosto de 2013, seguirão seu rito normal na unidade administrativa.</w:t>
      </w:r>
    </w:p>
    <w:p w:rsidR="00877BEF" w:rsidRPr="00C81156" w:rsidRDefault="00877BEF" w:rsidP="00877BEF">
      <w:pPr>
        <w:pStyle w:val="Nivel01"/>
        <w:numPr>
          <w:ilvl w:val="1"/>
          <w:numId w:val="1"/>
        </w:numPr>
        <w:spacing w:before="0"/>
        <w:rPr>
          <w:b w:val="0"/>
        </w:rPr>
      </w:pPr>
      <w:r w:rsidRPr="00C81156">
        <w:rPr>
          <w:b w:val="0"/>
        </w:rPr>
        <w:lastRenderedPageBreak/>
        <w:t xml:space="preserve">O processamento do PAR não interfere no seguimento regular dos processos administrativos específicos para apuração da ocorrência de danos e prejuízos à Administração Pública Federal resultantes de ato lesivo cometido por pessoa jurídica, com ou sem a participação de agente público. </w:t>
      </w:r>
    </w:p>
    <w:p w:rsidR="00877BEF" w:rsidRPr="00C81156" w:rsidRDefault="00877BEF" w:rsidP="00877BEF">
      <w:pPr>
        <w:pStyle w:val="Nivel01"/>
        <w:numPr>
          <w:ilvl w:val="1"/>
          <w:numId w:val="1"/>
        </w:numPr>
        <w:spacing w:before="0"/>
        <w:rPr>
          <w:b w:val="0"/>
        </w:rPr>
      </w:pPr>
      <w:r w:rsidRPr="00C81156">
        <w:rPr>
          <w:b w:val="0"/>
        </w:rPr>
        <w:t>Caso o valor da multa não seja suficiente para cobrir os prejuízos causados pela conduta do licitante, a União ou Entidade poderá cobrar o valor remanescente judicialmente, conforme artigo 419 do Código Civil.</w:t>
      </w:r>
    </w:p>
    <w:p w:rsidR="00877BEF" w:rsidRDefault="00877BEF" w:rsidP="00877BEF">
      <w:pPr>
        <w:pStyle w:val="Nivel01"/>
        <w:numPr>
          <w:ilvl w:val="1"/>
          <w:numId w:val="1"/>
        </w:numPr>
        <w:spacing w:before="0"/>
        <w:rPr>
          <w:b w:val="0"/>
        </w:rPr>
      </w:pPr>
      <w:r w:rsidRPr="00C81156">
        <w:rPr>
          <w:b w:val="0"/>
        </w:rPr>
        <w:t>A aplicação d</w:t>
      </w:r>
      <w:r w:rsidRPr="00C81156">
        <w:rPr>
          <w:b w:val="0"/>
          <w:bCs w:val="0"/>
        </w:rPr>
        <w:t>e</w:t>
      </w:r>
      <w:r w:rsidRPr="00C81156">
        <w:rPr>
          <w:b w:val="0"/>
        </w:rPr>
        <w:t xml:space="preserve"> qualquer das penalidades previstas realizar-se-á em processo administrativo que assegurará o contraditório e a ampla defesa ao licitante/adjudicatário, observando-se o procedimento previsto na Lei nº 8.666, de 1993, e subsidiariamente na Lei nº 9.784, de 1999.</w:t>
      </w:r>
    </w:p>
    <w:p w:rsidR="00877BEF" w:rsidRPr="00B30918" w:rsidRDefault="00877BEF" w:rsidP="00877BEF">
      <w:pPr>
        <w:numPr>
          <w:ilvl w:val="1"/>
          <w:numId w:val="1"/>
        </w:numPr>
        <w:spacing w:before="120" w:after="120" w:line="276" w:lineRule="auto"/>
        <w:jc w:val="both"/>
        <w:rPr>
          <w:color w:val="000000"/>
        </w:rPr>
      </w:pPr>
      <w:r w:rsidRPr="00B30918">
        <w:rPr>
          <w:color w:val="000000"/>
        </w:rPr>
        <w:t>A autoridade competente, na aplicação das sanções, levará em consideração a gravidade da conduta do infrator, o caráter educativo da pena, bem como o dano causado à Administração, observado o princípio da proporcionalidade.</w:t>
      </w:r>
    </w:p>
    <w:p w:rsidR="00877BEF" w:rsidRPr="00C81156" w:rsidRDefault="00877BEF" w:rsidP="00877BEF">
      <w:pPr>
        <w:pStyle w:val="Nivel01"/>
        <w:numPr>
          <w:ilvl w:val="1"/>
          <w:numId w:val="1"/>
        </w:numPr>
        <w:spacing w:before="0"/>
        <w:rPr>
          <w:b w:val="0"/>
        </w:rPr>
      </w:pPr>
      <w:r w:rsidRPr="00C81156">
        <w:rPr>
          <w:b w:val="0"/>
        </w:rPr>
        <w:t>As penalidades serão obrigatoriamente registradas no SICAF.</w:t>
      </w:r>
    </w:p>
    <w:p w:rsidR="00877BEF" w:rsidRPr="00C81156" w:rsidRDefault="00877BEF" w:rsidP="00877BEF">
      <w:pPr>
        <w:pStyle w:val="Nivel01"/>
        <w:numPr>
          <w:ilvl w:val="1"/>
          <w:numId w:val="1"/>
        </w:numPr>
        <w:spacing w:before="0"/>
        <w:rPr>
          <w:b w:val="0"/>
        </w:rPr>
      </w:pPr>
      <w:r w:rsidRPr="00C81156">
        <w:rPr>
          <w:b w:val="0"/>
        </w:rPr>
        <w:t>As sanções por atos praticados no decorrer da contratação estão previstas no Termo de Referência.</w:t>
      </w:r>
    </w:p>
    <w:p w:rsidR="00DB206B" w:rsidRPr="00854058" w:rsidRDefault="00A55B9B" w:rsidP="00DB206B">
      <w:pPr>
        <w:spacing w:after="360"/>
        <w:ind w:left="360"/>
        <w:rPr>
          <w:rFonts w:cs="Arial"/>
          <w:szCs w:val="20"/>
        </w:rPr>
      </w:pPr>
      <w:r w:rsidRPr="00854058">
        <w:rPr>
          <w:rFonts w:cs="Arial"/>
          <w:i/>
          <w:szCs w:val="20"/>
        </w:rPr>
        <w:t xml:space="preserve">São Vicente do Sul, RS, </w:t>
      </w:r>
      <w:r w:rsidR="00877BEF">
        <w:rPr>
          <w:rFonts w:cs="Arial"/>
          <w:i/>
          <w:szCs w:val="20"/>
        </w:rPr>
        <w:t>08</w:t>
      </w:r>
      <w:r w:rsidR="00086A7D" w:rsidRPr="00854058">
        <w:rPr>
          <w:rFonts w:cs="Arial"/>
          <w:i/>
          <w:szCs w:val="20"/>
        </w:rPr>
        <w:t>/</w:t>
      </w:r>
      <w:r w:rsidR="00437678">
        <w:rPr>
          <w:rFonts w:cs="Arial"/>
          <w:i/>
          <w:szCs w:val="20"/>
        </w:rPr>
        <w:t>0</w:t>
      </w:r>
      <w:r w:rsidR="00877BEF">
        <w:rPr>
          <w:rFonts w:cs="Arial"/>
          <w:i/>
          <w:szCs w:val="20"/>
        </w:rPr>
        <w:t>3</w:t>
      </w:r>
      <w:r w:rsidR="00086A7D" w:rsidRPr="00854058">
        <w:rPr>
          <w:rFonts w:cs="Arial"/>
          <w:i/>
          <w:szCs w:val="20"/>
        </w:rPr>
        <w:t>/201</w:t>
      </w:r>
      <w:r w:rsidR="00437678">
        <w:rPr>
          <w:rFonts w:cs="Arial"/>
          <w:i/>
          <w:szCs w:val="20"/>
        </w:rPr>
        <w:t>9</w:t>
      </w:r>
      <w:r w:rsidR="00DB206B" w:rsidRPr="00854058">
        <w:rPr>
          <w:rFonts w:cs="Arial"/>
          <w:szCs w:val="20"/>
        </w:rPr>
        <w:t xml:space="preserve"> </w:t>
      </w:r>
    </w:p>
    <w:p w:rsidR="00DB206B" w:rsidRPr="00854058" w:rsidRDefault="00DB206B" w:rsidP="00DB206B">
      <w:pPr>
        <w:spacing w:after="360"/>
        <w:ind w:left="360"/>
        <w:rPr>
          <w:rFonts w:cs="Arial"/>
          <w:szCs w:val="20"/>
        </w:rPr>
      </w:pPr>
    </w:p>
    <w:p w:rsidR="00DB206B" w:rsidRPr="00854058" w:rsidRDefault="00DB206B" w:rsidP="00DB206B">
      <w:pPr>
        <w:spacing w:after="360"/>
        <w:ind w:left="360"/>
        <w:rPr>
          <w:rFonts w:cs="Arial"/>
          <w:szCs w:val="20"/>
        </w:rPr>
      </w:pPr>
      <w:r w:rsidRPr="00854058">
        <w:rPr>
          <w:rFonts w:cs="Arial"/>
          <w:szCs w:val="20"/>
        </w:rPr>
        <w:t>__________________________________</w:t>
      </w:r>
    </w:p>
    <w:p w:rsidR="0058781B" w:rsidRPr="00854058" w:rsidRDefault="00DB206B" w:rsidP="00086A7D">
      <w:pPr>
        <w:spacing w:after="360"/>
        <w:ind w:left="360"/>
        <w:rPr>
          <w:rFonts w:cs="Arial"/>
        </w:rPr>
      </w:pPr>
      <w:r w:rsidRPr="00854058">
        <w:rPr>
          <w:rFonts w:cs="Arial"/>
          <w:szCs w:val="20"/>
        </w:rPr>
        <w:t>Identificação e assinatura do servidor</w:t>
      </w:r>
      <w:r w:rsidR="00ED42BE" w:rsidRPr="00854058">
        <w:rPr>
          <w:rFonts w:cs="Arial"/>
          <w:szCs w:val="20"/>
        </w:rPr>
        <w:t xml:space="preserve"> (ou equipe)</w:t>
      </w:r>
      <w:r w:rsidRPr="00854058">
        <w:rPr>
          <w:rFonts w:cs="Arial"/>
          <w:szCs w:val="20"/>
        </w:rPr>
        <w:t xml:space="preserve"> responsável</w:t>
      </w:r>
    </w:p>
    <w:p w:rsidR="009D68FB" w:rsidRPr="00086A7D" w:rsidRDefault="009D68FB" w:rsidP="00DB206B">
      <w:pPr>
        <w:rPr>
          <w:rFonts w:cs="Arial"/>
          <w:color w:val="7030A0"/>
          <w:szCs w:val="20"/>
        </w:rPr>
      </w:pPr>
    </w:p>
    <w:sectPr w:rsidR="009D68FB" w:rsidRPr="00086A7D" w:rsidSect="00976628">
      <w:footerReference w:type="default" r:id="rId8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96C" w:rsidRDefault="0047196C">
      <w:r>
        <w:separator/>
      </w:r>
    </w:p>
  </w:endnote>
  <w:endnote w:type="continuationSeparator" w:id="0">
    <w:p w:rsidR="0047196C" w:rsidRDefault="00471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DejaVu Sans"/>
    <w:charset w:val="00"/>
    <w:family w:val="swiss"/>
    <w:pitch w:val="variable"/>
    <w:sig w:usb0="00000003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Mincho"/>
    <w:charset w:val="4E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96C" w:rsidRPr="00026F88" w:rsidRDefault="0047196C" w:rsidP="00976628">
    <w:pPr>
      <w:pStyle w:val="Rodap"/>
      <w:rPr>
        <w:rFonts w:ascii="Times New Roman" w:hAnsi="Times New Roman" w:cs="Times New Roman"/>
      </w:rPr>
    </w:pPr>
    <w:r w:rsidRPr="00026F88">
      <w:rPr>
        <w:rFonts w:ascii="Times New Roman" w:hAnsi="Times New Roman" w:cs="Times New Roman"/>
      </w:rPr>
      <w:t>____________________________________________________________________</w:t>
    </w:r>
  </w:p>
  <w:p w:rsidR="0047196C" w:rsidRPr="00025B38" w:rsidRDefault="0047196C" w:rsidP="00976628">
    <w:pPr>
      <w:pStyle w:val="Rodap"/>
      <w:rPr>
        <w:sz w:val="12"/>
        <w:szCs w:val="12"/>
      </w:rPr>
    </w:pPr>
    <w:r w:rsidRPr="00025B38">
      <w:rPr>
        <w:sz w:val="12"/>
        <w:szCs w:val="12"/>
      </w:rPr>
      <w:t xml:space="preserve">Comissão Permanente de Atualização de Editais da </w:t>
    </w:r>
    <w:proofErr w:type="spellStart"/>
    <w:r w:rsidRPr="00025B38">
      <w:rPr>
        <w:sz w:val="12"/>
        <w:szCs w:val="12"/>
      </w:rPr>
      <w:t>Consultoria-Geral</w:t>
    </w:r>
    <w:proofErr w:type="spellEnd"/>
    <w:r w:rsidRPr="00025B38">
      <w:rPr>
        <w:sz w:val="12"/>
        <w:szCs w:val="12"/>
      </w:rPr>
      <w:t xml:space="preserve"> da União</w:t>
    </w:r>
  </w:p>
  <w:p w:rsidR="0047196C" w:rsidRDefault="0047196C" w:rsidP="00976628">
    <w:pPr>
      <w:pStyle w:val="Rodap"/>
      <w:rPr>
        <w:sz w:val="12"/>
        <w:szCs w:val="12"/>
      </w:rPr>
    </w:pPr>
    <w:r>
      <w:rPr>
        <w:sz w:val="12"/>
        <w:szCs w:val="12"/>
      </w:rPr>
      <w:t>Termo de Referência - M</w:t>
    </w:r>
    <w:r w:rsidRPr="00025B38">
      <w:rPr>
        <w:sz w:val="12"/>
        <w:szCs w:val="12"/>
      </w:rPr>
      <w:t>odelo para Pregão Eletrônico</w:t>
    </w:r>
    <w:r>
      <w:rPr>
        <w:sz w:val="12"/>
        <w:szCs w:val="12"/>
      </w:rPr>
      <w:t xml:space="preserve"> SRP</w:t>
    </w:r>
    <w:r w:rsidRPr="00025B38">
      <w:rPr>
        <w:sz w:val="12"/>
        <w:szCs w:val="12"/>
      </w:rPr>
      <w:t xml:space="preserve">: Serviços </w:t>
    </w:r>
    <w:r>
      <w:rPr>
        <w:sz w:val="12"/>
        <w:szCs w:val="12"/>
      </w:rPr>
      <w:t>Contínuos</w:t>
    </w:r>
    <w:r w:rsidRPr="00025B38">
      <w:rPr>
        <w:sz w:val="12"/>
        <w:szCs w:val="12"/>
      </w:rPr>
      <w:t xml:space="preserve"> </w:t>
    </w:r>
    <w:r>
      <w:rPr>
        <w:sz w:val="12"/>
        <w:szCs w:val="12"/>
      </w:rPr>
      <w:t>sem</w:t>
    </w:r>
    <w:r w:rsidRPr="00025B38">
      <w:rPr>
        <w:sz w:val="12"/>
        <w:szCs w:val="12"/>
      </w:rPr>
      <w:t xml:space="preserve"> dedicação de mão de obra</w:t>
    </w:r>
    <w:r w:rsidRPr="009C1772">
      <w:rPr>
        <w:sz w:val="12"/>
        <w:szCs w:val="12"/>
      </w:rPr>
      <w:t xml:space="preserve"> </w:t>
    </w:r>
    <w:r w:rsidRPr="00025B38">
      <w:rPr>
        <w:sz w:val="12"/>
        <w:szCs w:val="12"/>
      </w:rPr>
      <w:t>exclusiva</w:t>
    </w:r>
  </w:p>
  <w:p w:rsidR="0047196C" w:rsidRDefault="0047196C" w:rsidP="00976628">
    <w:pPr>
      <w:pStyle w:val="Rodap"/>
    </w:pPr>
    <w:r>
      <w:rPr>
        <w:sz w:val="12"/>
        <w:szCs w:val="12"/>
      </w:rPr>
      <w:t>Atualização: Janeiro/2016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96C" w:rsidRDefault="0047196C">
      <w:r>
        <w:separator/>
      </w:r>
    </w:p>
  </w:footnote>
  <w:footnote w:type="continuationSeparator" w:id="0">
    <w:p w:rsidR="0047196C" w:rsidRDefault="004719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101E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82ED8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A207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9626B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4">
    <w:nsid w:val="1D5C100D"/>
    <w:multiLevelType w:val="multilevel"/>
    <w:tmpl w:val="7AA228D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18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19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0">
    <w:nsid w:val="3F0A26C1"/>
    <w:multiLevelType w:val="multilevel"/>
    <w:tmpl w:val="7708D6EE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1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2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C160D40"/>
    <w:multiLevelType w:val="multilevel"/>
    <w:tmpl w:val="E9283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61E"/>
    <w:multiLevelType w:val="multilevel"/>
    <w:tmpl w:val="5F68A19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23"/>
  </w:num>
  <w:num w:numId="5">
    <w:abstractNumId w:val="12"/>
  </w:num>
  <w:num w:numId="6">
    <w:abstractNumId w:val="21"/>
  </w:num>
  <w:num w:numId="7">
    <w:abstractNumId w:val="17"/>
  </w:num>
  <w:num w:numId="8">
    <w:abstractNumId w:val="18"/>
  </w:num>
  <w:num w:numId="9">
    <w:abstractNumId w:val="22"/>
  </w:num>
  <w:num w:numId="10">
    <w:abstractNumId w:val="10"/>
  </w:num>
  <w:num w:numId="11">
    <w:abstractNumId w:val="19"/>
  </w:num>
  <w:num w:numId="12">
    <w:abstractNumId w:val="1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15"/>
  </w:num>
  <w:num w:numId="15">
    <w:abstractNumId w:val="16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24"/>
  </w:num>
  <w:num w:numId="27">
    <w:abstractNumId w:val="14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mirrorMargins/>
  <w:proofState w:spelling="clean"/>
  <w:attachedTemplate r:id="rId1"/>
  <w:stylePaneFormatFilter w:val="3F04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6E5"/>
    <w:rsid w:val="0000236D"/>
    <w:rsid w:val="00002DB7"/>
    <w:rsid w:val="00003298"/>
    <w:rsid w:val="0002260C"/>
    <w:rsid w:val="0002306D"/>
    <w:rsid w:val="000242C8"/>
    <w:rsid w:val="00026F88"/>
    <w:rsid w:val="00027155"/>
    <w:rsid w:val="000318BA"/>
    <w:rsid w:val="00034A29"/>
    <w:rsid w:val="00040957"/>
    <w:rsid w:val="00047D73"/>
    <w:rsid w:val="00056433"/>
    <w:rsid w:val="00060414"/>
    <w:rsid w:val="00062853"/>
    <w:rsid w:val="00063028"/>
    <w:rsid w:val="0006537A"/>
    <w:rsid w:val="000670EC"/>
    <w:rsid w:val="000677A2"/>
    <w:rsid w:val="00070EA5"/>
    <w:rsid w:val="00076CBC"/>
    <w:rsid w:val="000779C7"/>
    <w:rsid w:val="00081098"/>
    <w:rsid w:val="00086A7D"/>
    <w:rsid w:val="00087EF2"/>
    <w:rsid w:val="00090F5D"/>
    <w:rsid w:val="00092759"/>
    <w:rsid w:val="00093D8F"/>
    <w:rsid w:val="00094321"/>
    <w:rsid w:val="000A102A"/>
    <w:rsid w:val="000A1A7B"/>
    <w:rsid w:val="000A1B88"/>
    <w:rsid w:val="000A23DA"/>
    <w:rsid w:val="000A674F"/>
    <w:rsid w:val="000B73D9"/>
    <w:rsid w:val="000B7B55"/>
    <w:rsid w:val="000C123B"/>
    <w:rsid w:val="000C21AD"/>
    <w:rsid w:val="000C2C16"/>
    <w:rsid w:val="000C670A"/>
    <w:rsid w:val="000D07C3"/>
    <w:rsid w:val="000D2AC3"/>
    <w:rsid w:val="000E10FC"/>
    <w:rsid w:val="000E136E"/>
    <w:rsid w:val="000F1C1C"/>
    <w:rsid w:val="000F4088"/>
    <w:rsid w:val="000F4F96"/>
    <w:rsid w:val="000F5A07"/>
    <w:rsid w:val="00100990"/>
    <w:rsid w:val="00104F3D"/>
    <w:rsid w:val="00105707"/>
    <w:rsid w:val="00106D0C"/>
    <w:rsid w:val="001103FF"/>
    <w:rsid w:val="00113EEB"/>
    <w:rsid w:val="00114259"/>
    <w:rsid w:val="001219B0"/>
    <w:rsid w:val="00124990"/>
    <w:rsid w:val="00126E1D"/>
    <w:rsid w:val="001304C0"/>
    <w:rsid w:val="001315F2"/>
    <w:rsid w:val="00133136"/>
    <w:rsid w:val="001377C7"/>
    <w:rsid w:val="0014004B"/>
    <w:rsid w:val="0014325E"/>
    <w:rsid w:val="001449A3"/>
    <w:rsid w:val="00146BDF"/>
    <w:rsid w:val="001516EA"/>
    <w:rsid w:val="00153E25"/>
    <w:rsid w:val="00154505"/>
    <w:rsid w:val="0015684D"/>
    <w:rsid w:val="00160BBD"/>
    <w:rsid w:val="00160DA4"/>
    <w:rsid w:val="0016584A"/>
    <w:rsid w:val="001671BF"/>
    <w:rsid w:val="00170CE1"/>
    <w:rsid w:val="0017131C"/>
    <w:rsid w:val="00174CAA"/>
    <w:rsid w:val="00177327"/>
    <w:rsid w:val="001778EF"/>
    <w:rsid w:val="00177CD5"/>
    <w:rsid w:val="001817D2"/>
    <w:rsid w:val="00184086"/>
    <w:rsid w:val="001904A8"/>
    <w:rsid w:val="00190812"/>
    <w:rsid w:val="00196832"/>
    <w:rsid w:val="001A1732"/>
    <w:rsid w:val="001A2CE9"/>
    <w:rsid w:val="001A3A05"/>
    <w:rsid w:val="001A3E18"/>
    <w:rsid w:val="001A79AE"/>
    <w:rsid w:val="001B005B"/>
    <w:rsid w:val="001C2192"/>
    <w:rsid w:val="001C26F5"/>
    <w:rsid w:val="001C3F32"/>
    <w:rsid w:val="001C48B6"/>
    <w:rsid w:val="001C4C04"/>
    <w:rsid w:val="001C694F"/>
    <w:rsid w:val="001C721E"/>
    <w:rsid w:val="001D0D66"/>
    <w:rsid w:val="001D287D"/>
    <w:rsid w:val="001E3AAF"/>
    <w:rsid w:val="001F0A6E"/>
    <w:rsid w:val="001F39FA"/>
    <w:rsid w:val="00202A04"/>
    <w:rsid w:val="00202D3A"/>
    <w:rsid w:val="00205197"/>
    <w:rsid w:val="0020593D"/>
    <w:rsid w:val="00206F5F"/>
    <w:rsid w:val="00207B98"/>
    <w:rsid w:val="00210001"/>
    <w:rsid w:val="0021106D"/>
    <w:rsid w:val="00221BA5"/>
    <w:rsid w:val="00222980"/>
    <w:rsid w:val="002241A2"/>
    <w:rsid w:val="002262CB"/>
    <w:rsid w:val="00231E9C"/>
    <w:rsid w:val="00240B17"/>
    <w:rsid w:val="00241D78"/>
    <w:rsid w:val="00241F3C"/>
    <w:rsid w:val="00246DAE"/>
    <w:rsid w:val="002538B4"/>
    <w:rsid w:val="002538E3"/>
    <w:rsid w:val="00255C24"/>
    <w:rsid w:val="00260802"/>
    <w:rsid w:val="00262853"/>
    <w:rsid w:val="0026386A"/>
    <w:rsid w:val="00267125"/>
    <w:rsid w:val="00267B22"/>
    <w:rsid w:val="00270133"/>
    <w:rsid w:val="00271CB6"/>
    <w:rsid w:val="0027301A"/>
    <w:rsid w:val="00276ECC"/>
    <w:rsid w:val="0028765E"/>
    <w:rsid w:val="0029037D"/>
    <w:rsid w:val="00291AFB"/>
    <w:rsid w:val="002937D4"/>
    <w:rsid w:val="002A1253"/>
    <w:rsid w:val="002A304F"/>
    <w:rsid w:val="002B5882"/>
    <w:rsid w:val="002C3BF3"/>
    <w:rsid w:val="002C457E"/>
    <w:rsid w:val="002C54C1"/>
    <w:rsid w:val="002D656F"/>
    <w:rsid w:val="002D78B4"/>
    <w:rsid w:val="002D7C8E"/>
    <w:rsid w:val="002E160F"/>
    <w:rsid w:val="002E38F2"/>
    <w:rsid w:val="002E3F91"/>
    <w:rsid w:val="002E480D"/>
    <w:rsid w:val="002E5F6B"/>
    <w:rsid w:val="002F084D"/>
    <w:rsid w:val="002F308B"/>
    <w:rsid w:val="003053DD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40EE0"/>
    <w:rsid w:val="00343032"/>
    <w:rsid w:val="003464AF"/>
    <w:rsid w:val="0035658A"/>
    <w:rsid w:val="00364141"/>
    <w:rsid w:val="00364909"/>
    <w:rsid w:val="00367EF6"/>
    <w:rsid w:val="00373F2A"/>
    <w:rsid w:val="003779A2"/>
    <w:rsid w:val="0038139C"/>
    <w:rsid w:val="00384EC7"/>
    <w:rsid w:val="00386157"/>
    <w:rsid w:val="00386ADE"/>
    <w:rsid w:val="00391E14"/>
    <w:rsid w:val="003959F6"/>
    <w:rsid w:val="003A24FD"/>
    <w:rsid w:val="003A3423"/>
    <w:rsid w:val="003A3846"/>
    <w:rsid w:val="003A73C1"/>
    <w:rsid w:val="003B4A05"/>
    <w:rsid w:val="003B791E"/>
    <w:rsid w:val="003C25D1"/>
    <w:rsid w:val="003C609E"/>
    <w:rsid w:val="003C6275"/>
    <w:rsid w:val="003E254F"/>
    <w:rsid w:val="003E4927"/>
    <w:rsid w:val="003E49E4"/>
    <w:rsid w:val="003E4D76"/>
    <w:rsid w:val="003E55B1"/>
    <w:rsid w:val="003F004A"/>
    <w:rsid w:val="003F1437"/>
    <w:rsid w:val="003F185C"/>
    <w:rsid w:val="003F36A3"/>
    <w:rsid w:val="00403E13"/>
    <w:rsid w:val="0040443F"/>
    <w:rsid w:val="004053E1"/>
    <w:rsid w:val="00407F1C"/>
    <w:rsid w:val="00415F27"/>
    <w:rsid w:val="00416A59"/>
    <w:rsid w:val="00417CA8"/>
    <w:rsid w:val="0042190C"/>
    <w:rsid w:val="00425359"/>
    <w:rsid w:val="004316D7"/>
    <w:rsid w:val="00431EDA"/>
    <w:rsid w:val="0043231C"/>
    <w:rsid w:val="00432470"/>
    <w:rsid w:val="00435447"/>
    <w:rsid w:val="00437678"/>
    <w:rsid w:val="00441EA1"/>
    <w:rsid w:val="00445798"/>
    <w:rsid w:val="0044725C"/>
    <w:rsid w:val="00447465"/>
    <w:rsid w:val="00455CBE"/>
    <w:rsid w:val="00455EB7"/>
    <w:rsid w:val="00455FD5"/>
    <w:rsid w:val="00460E8A"/>
    <w:rsid w:val="0046230A"/>
    <w:rsid w:val="00462C95"/>
    <w:rsid w:val="004631A0"/>
    <w:rsid w:val="0046486A"/>
    <w:rsid w:val="0047196C"/>
    <w:rsid w:val="00473347"/>
    <w:rsid w:val="00476D90"/>
    <w:rsid w:val="004773FC"/>
    <w:rsid w:val="00480328"/>
    <w:rsid w:val="004834FC"/>
    <w:rsid w:val="00483B15"/>
    <w:rsid w:val="00483FB9"/>
    <w:rsid w:val="0049025C"/>
    <w:rsid w:val="00494AE7"/>
    <w:rsid w:val="004B05B0"/>
    <w:rsid w:val="004B0CAC"/>
    <w:rsid w:val="004B19B5"/>
    <w:rsid w:val="004B1D7D"/>
    <w:rsid w:val="004B460A"/>
    <w:rsid w:val="004C0212"/>
    <w:rsid w:val="004C05F9"/>
    <w:rsid w:val="004E0194"/>
    <w:rsid w:val="004E7BEB"/>
    <w:rsid w:val="004F5DF9"/>
    <w:rsid w:val="004F66B4"/>
    <w:rsid w:val="004F78C6"/>
    <w:rsid w:val="0050224C"/>
    <w:rsid w:val="005037A6"/>
    <w:rsid w:val="00512D53"/>
    <w:rsid w:val="00514883"/>
    <w:rsid w:val="00520AD6"/>
    <w:rsid w:val="00523C55"/>
    <w:rsid w:val="00523F32"/>
    <w:rsid w:val="00530489"/>
    <w:rsid w:val="0053132E"/>
    <w:rsid w:val="0055045F"/>
    <w:rsid w:val="00555B99"/>
    <w:rsid w:val="00561C04"/>
    <w:rsid w:val="0056213B"/>
    <w:rsid w:val="00562F82"/>
    <w:rsid w:val="00564913"/>
    <w:rsid w:val="00571644"/>
    <w:rsid w:val="00573100"/>
    <w:rsid w:val="00577C4E"/>
    <w:rsid w:val="005800D8"/>
    <w:rsid w:val="00584275"/>
    <w:rsid w:val="005846C9"/>
    <w:rsid w:val="005873FC"/>
    <w:rsid w:val="0058781B"/>
    <w:rsid w:val="00587BC9"/>
    <w:rsid w:val="00590EAF"/>
    <w:rsid w:val="00595DA6"/>
    <w:rsid w:val="005A3429"/>
    <w:rsid w:val="005A3BE7"/>
    <w:rsid w:val="005A6A91"/>
    <w:rsid w:val="005B0066"/>
    <w:rsid w:val="005B1D0B"/>
    <w:rsid w:val="005C3930"/>
    <w:rsid w:val="005C48E3"/>
    <w:rsid w:val="005C5615"/>
    <w:rsid w:val="005C76D8"/>
    <w:rsid w:val="005D3F36"/>
    <w:rsid w:val="005E0DFF"/>
    <w:rsid w:val="005E1321"/>
    <w:rsid w:val="005E2DD4"/>
    <w:rsid w:val="005E5F39"/>
    <w:rsid w:val="005E6D43"/>
    <w:rsid w:val="005F6F64"/>
    <w:rsid w:val="005F7B0A"/>
    <w:rsid w:val="005F7E84"/>
    <w:rsid w:val="00605C11"/>
    <w:rsid w:val="00606440"/>
    <w:rsid w:val="006078C2"/>
    <w:rsid w:val="00612867"/>
    <w:rsid w:val="0061680E"/>
    <w:rsid w:val="006171A9"/>
    <w:rsid w:val="00623436"/>
    <w:rsid w:val="00640F39"/>
    <w:rsid w:val="00655AAF"/>
    <w:rsid w:val="00656A30"/>
    <w:rsid w:val="006673E7"/>
    <w:rsid w:val="006705B0"/>
    <w:rsid w:val="00674964"/>
    <w:rsid w:val="00680B7E"/>
    <w:rsid w:val="00682357"/>
    <w:rsid w:val="00683B94"/>
    <w:rsid w:val="00686692"/>
    <w:rsid w:val="00693033"/>
    <w:rsid w:val="00693321"/>
    <w:rsid w:val="00694893"/>
    <w:rsid w:val="00694DD9"/>
    <w:rsid w:val="006A12B1"/>
    <w:rsid w:val="006A5F42"/>
    <w:rsid w:val="006A6103"/>
    <w:rsid w:val="006B10ED"/>
    <w:rsid w:val="006B156A"/>
    <w:rsid w:val="006B51B2"/>
    <w:rsid w:val="006B5BC9"/>
    <w:rsid w:val="006C17A0"/>
    <w:rsid w:val="006D27E3"/>
    <w:rsid w:val="006D4135"/>
    <w:rsid w:val="006E09F2"/>
    <w:rsid w:val="006E3480"/>
    <w:rsid w:val="006E3E48"/>
    <w:rsid w:val="006E51FC"/>
    <w:rsid w:val="006E721C"/>
    <w:rsid w:val="006F3EE2"/>
    <w:rsid w:val="00700CBD"/>
    <w:rsid w:val="007028C7"/>
    <w:rsid w:val="00704462"/>
    <w:rsid w:val="0071081C"/>
    <w:rsid w:val="00710C7E"/>
    <w:rsid w:val="007144B5"/>
    <w:rsid w:val="00733DE0"/>
    <w:rsid w:val="007357C5"/>
    <w:rsid w:val="0074032D"/>
    <w:rsid w:val="00740D25"/>
    <w:rsid w:val="00741328"/>
    <w:rsid w:val="00756F76"/>
    <w:rsid w:val="0076175C"/>
    <w:rsid w:val="00765562"/>
    <w:rsid w:val="007679B9"/>
    <w:rsid w:val="00776572"/>
    <w:rsid w:val="0077738D"/>
    <w:rsid w:val="007774C2"/>
    <w:rsid w:val="00777570"/>
    <w:rsid w:val="00784F62"/>
    <w:rsid w:val="00787D28"/>
    <w:rsid w:val="0079000C"/>
    <w:rsid w:val="00790D93"/>
    <w:rsid w:val="00791CD7"/>
    <w:rsid w:val="0079430D"/>
    <w:rsid w:val="0079754C"/>
    <w:rsid w:val="007A1395"/>
    <w:rsid w:val="007B19CE"/>
    <w:rsid w:val="007B4A7C"/>
    <w:rsid w:val="007B7C23"/>
    <w:rsid w:val="007C0255"/>
    <w:rsid w:val="007C09C8"/>
    <w:rsid w:val="007C0C22"/>
    <w:rsid w:val="007C13ED"/>
    <w:rsid w:val="007C2707"/>
    <w:rsid w:val="007D3572"/>
    <w:rsid w:val="007D501A"/>
    <w:rsid w:val="007D5FBA"/>
    <w:rsid w:val="007E26AF"/>
    <w:rsid w:val="007E3F65"/>
    <w:rsid w:val="007E5253"/>
    <w:rsid w:val="007E57A5"/>
    <w:rsid w:val="007E585A"/>
    <w:rsid w:val="007E68F6"/>
    <w:rsid w:val="007E6EF9"/>
    <w:rsid w:val="007F0511"/>
    <w:rsid w:val="007F2AE5"/>
    <w:rsid w:val="007F6AB0"/>
    <w:rsid w:val="007F70A1"/>
    <w:rsid w:val="0080329B"/>
    <w:rsid w:val="00803805"/>
    <w:rsid w:val="0080582D"/>
    <w:rsid w:val="0080756C"/>
    <w:rsid w:val="00810529"/>
    <w:rsid w:val="00831204"/>
    <w:rsid w:val="00831208"/>
    <w:rsid w:val="00835A02"/>
    <w:rsid w:val="00840E64"/>
    <w:rsid w:val="008417AD"/>
    <w:rsid w:val="00842339"/>
    <w:rsid w:val="008429CF"/>
    <w:rsid w:val="008446E2"/>
    <w:rsid w:val="00847E19"/>
    <w:rsid w:val="00850CD3"/>
    <w:rsid w:val="0085112C"/>
    <w:rsid w:val="008523D7"/>
    <w:rsid w:val="00854058"/>
    <w:rsid w:val="00855857"/>
    <w:rsid w:val="008601A9"/>
    <w:rsid w:val="00861E43"/>
    <w:rsid w:val="0086450A"/>
    <w:rsid w:val="00865B0D"/>
    <w:rsid w:val="00871B33"/>
    <w:rsid w:val="00872949"/>
    <w:rsid w:val="008729C2"/>
    <w:rsid w:val="00876AA8"/>
    <w:rsid w:val="00877BEF"/>
    <w:rsid w:val="00887874"/>
    <w:rsid w:val="008941DB"/>
    <w:rsid w:val="00894C85"/>
    <w:rsid w:val="008A16EA"/>
    <w:rsid w:val="008A3463"/>
    <w:rsid w:val="008B6162"/>
    <w:rsid w:val="008C04DF"/>
    <w:rsid w:val="008C1971"/>
    <w:rsid w:val="008D2CAF"/>
    <w:rsid w:val="008D3ACE"/>
    <w:rsid w:val="008D51CC"/>
    <w:rsid w:val="008D5307"/>
    <w:rsid w:val="008E4F95"/>
    <w:rsid w:val="008E5442"/>
    <w:rsid w:val="008F4D52"/>
    <w:rsid w:val="008F4E41"/>
    <w:rsid w:val="008F7181"/>
    <w:rsid w:val="0090408D"/>
    <w:rsid w:val="00904E6B"/>
    <w:rsid w:val="00906EEC"/>
    <w:rsid w:val="00914204"/>
    <w:rsid w:val="0091549D"/>
    <w:rsid w:val="00915C7E"/>
    <w:rsid w:val="00922606"/>
    <w:rsid w:val="00922D31"/>
    <w:rsid w:val="0092559F"/>
    <w:rsid w:val="00931141"/>
    <w:rsid w:val="00935665"/>
    <w:rsid w:val="00935B30"/>
    <w:rsid w:val="00936A4E"/>
    <w:rsid w:val="00941580"/>
    <w:rsid w:val="00944E0C"/>
    <w:rsid w:val="00950D81"/>
    <w:rsid w:val="00951B95"/>
    <w:rsid w:val="009543EB"/>
    <w:rsid w:val="009623AB"/>
    <w:rsid w:val="00970A6B"/>
    <w:rsid w:val="00970E46"/>
    <w:rsid w:val="00975E13"/>
    <w:rsid w:val="009763C4"/>
    <w:rsid w:val="00976628"/>
    <w:rsid w:val="009803F1"/>
    <w:rsid w:val="009844F7"/>
    <w:rsid w:val="0099079E"/>
    <w:rsid w:val="00993E66"/>
    <w:rsid w:val="00995FFD"/>
    <w:rsid w:val="009A27DB"/>
    <w:rsid w:val="009A45B0"/>
    <w:rsid w:val="009A4945"/>
    <w:rsid w:val="009A6A6F"/>
    <w:rsid w:val="009A7ED9"/>
    <w:rsid w:val="009B1B69"/>
    <w:rsid w:val="009B7B61"/>
    <w:rsid w:val="009C0A29"/>
    <w:rsid w:val="009C470D"/>
    <w:rsid w:val="009C638B"/>
    <w:rsid w:val="009D3626"/>
    <w:rsid w:val="009D68FB"/>
    <w:rsid w:val="009D6CDC"/>
    <w:rsid w:val="009E04B3"/>
    <w:rsid w:val="009E0DFC"/>
    <w:rsid w:val="009E5B74"/>
    <w:rsid w:val="009E7C14"/>
    <w:rsid w:val="009F419C"/>
    <w:rsid w:val="009F43E0"/>
    <w:rsid w:val="009F69D9"/>
    <w:rsid w:val="00A055A5"/>
    <w:rsid w:val="00A06703"/>
    <w:rsid w:val="00A12A7C"/>
    <w:rsid w:val="00A1330E"/>
    <w:rsid w:val="00A36676"/>
    <w:rsid w:val="00A36F05"/>
    <w:rsid w:val="00A375DC"/>
    <w:rsid w:val="00A402A1"/>
    <w:rsid w:val="00A44175"/>
    <w:rsid w:val="00A46E32"/>
    <w:rsid w:val="00A50D22"/>
    <w:rsid w:val="00A512C3"/>
    <w:rsid w:val="00A55B9B"/>
    <w:rsid w:val="00A571FE"/>
    <w:rsid w:val="00A60395"/>
    <w:rsid w:val="00A6287E"/>
    <w:rsid w:val="00A76CE0"/>
    <w:rsid w:val="00A77C2C"/>
    <w:rsid w:val="00A80062"/>
    <w:rsid w:val="00A856EB"/>
    <w:rsid w:val="00A9022E"/>
    <w:rsid w:val="00A913C5"/>
    <w:rsid w:val="00A94D68"/>
    <w:rsid w:val="00A96CBB"/>
    <w:rsid w:val="00AA1165"/>
    <w:rsid w:val="00AA3F31"/>
    <w:rsid w:val="00AA4625"/>
    <w:rsid w:val="00AB1F1A"/>
    <w:rsid w:val="00AC079B"/>
    <w:rsid w:val="00AC1A45"/>
    <w:rsid w:val="00AC4F34"/>
    <w:rsid w:val="00AC6EC2"/>
    <w:rsid w:val="00AD1595"/>
    <w:rsid w:val="00AE3A63"/>
    <w:rsid w:val="00AE5435"/>
    <w:rsid w:val="00AF3ABE"/>
    <w:rsid w:val="00AF6959"/>
    <w:rsid w:val="00B00520"/>
    <w:rsid w:val="00B00F8E"/>
    <w:rsid w:val="00B014D0"/>
    <w:rsid w:val="00B03CB0"/>
    <w:rsid w:val="00B041A9"/>
    <w:rsid w:val="00B0465E"/>
    <w:rsid w:val="00B057C4"/>
    <w:rsid w:val="00B1218F"/>
    <w:rsid w:val="00B13262"/>
    <w:rsid w:val="00B14C20"/>
    <w:rsid w:val="00B16238"/>
    <w:rsid w:val="00B23F8B"/>
    <w:rsid w:val="00B272CD"/>
    <w:rsid w:val="00B27724"/>
    <w:rsid w:val="00B30F3D"/>
    <w:rsid w:val="00B415FF"/>
    <w:rsid w:val="00B432A0"/>
    <w:rsid w:val="00B433B1"/>
    <w:rsid w:val="00B4738B"/>
    <w:rsid w:val="00B517F7"/>
    <w:rsid w:val="00B52AFC"/>
    <w:rsid w:val="00B52EFE"/>
    <w:rsid w:val="00B60DCA"/>
    <w:rsid w:val="00B63064"/>
    <w:rsid w:val="00B63C73"/>
    <w:rsid w:val="00B672B3"/>
    <w:rsid w:val="00B76DB6"/>
    <w:rsid w:val="00B77DBF"/>
    <w:rsid w:val="00B810DF"/>
    <w:rsid w:val="00B81FBB"/>
    <w:rsid w:val="00B902B9"/>
    <w:rsid w:val="00B92C59"/>
    <w:rsid w:val="00B95BFE"/>
    <w:rsid w:val="00B96C22"/>
    <w:rsid w:val="00B972D3"/>
    <w:rsid w:val="00BA1705"/>
    <w:rsid w:val="00BA2132"/>
    <w:rsid w:val="00BB0487"/>
    <w:rsid w:val="00BB4389"/>
    <w:rsid w:val="00BB61BE"/>
    <w:rsid w:val="00BC2797"/>
    <w:rsid w:val="00BC352B"/>
    <w:rsid w:val="00BC4227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E2542"/>
    <w:rsid w:val="00BE5B9F"/>
    <w:rsid w:val="00BF0E8E"/>
    <w:rsid w:val="00BF16E5"/>
    <w:rsid w:val="00BF1A7F"/>
    <w:rsid w:val="00BF3861"/>
    <w:rsid w:val="00C00F37"/>
    <w:rsid w:val="00C03F51"/>
    <w:rsid w:val="00C10CC7"/>
    <w:rsid w:val="00C11B30"/>
    <w:rsid w:val="00C11C58"/>
    <w:rsid w:val="00C13225"/>
    <w:rsid w:val="00C14C86"/>
    <w:rsid w:val="00C15B3B"/>
    <w:rsid w:val="00C229F8"/>
    <w:rsid w:val="00C322F1"/>
    <w:rsid w:val="00C33284"/>
    <w:rsid w:val="00C371FA"/>
    <w:rsid w:val="00C43313"/>
    <w:rsid w:val="00C46F61"/>
    <w:rsid w:val="00C47BB2"/>
    <w:rsid w:val="00C51C28"/>
    <w:rsid w:val="00C53456"/>
    <w:rsid w:val="00C53A5F"/>
    <w:rsid w:val="00C60C2D"/>
    <w:rsid w:val="00C70043"/>
    <w:rsid w:val="00C735FB"/>
    <w:rsid w:val="00C73861"/>
    <w:rsid w:val="00C7432C"/>
    <w:rsid w:val="00C75791"/>
    <w:rsid w:val="00C76304"/>
    <w:rsid w:val="00C83B2D"/>
    <w:rsid w:val="00C84955"/>
    <w:rsid w:val="00C86467"/>
    <w:rsid w:val="00C942C1"/>
    <w:rsid w:val="00C95C72"/>
    <w:rsid w:val="00C96B86"/>
    <w:rsid w:val="00C97DF7"/>
    <w:rsid w:val="00CA0560"/>
    <w:rsid w:val="00CA1A6A"/>
    <w:rsid w:val="00CA6108"/>
    <w:rsid w:val="00CB766B"/>
    <w:rsid w:val="00CC356D"/>
    <w:rsid w:val="00CD109D"/>
    <w:rsid w:val="00CD1E9D"/>
    <w:rsid w:val="00CD6ABB"/>
    <w:rsid w:val="00CE47BC"/>
    <w:rsid w:val="00CE5CF2"/>
    <w:rsid w:val="00CE691B"/>
    <w:rsid w:val="00D00A5D"/>
    <w:rsid w:val="00D00A87"/>
    <w:rsid w:val="00D02F2F"/>
    <w:rsid w:val="00D13087"/>
    <w:rsid w:val="00D16FA0"/>
    <w:rsid w:val="00D2604C"/>
    <w:rsid w:val="00D26DCE"/>
    <w:rsid w:val="00D37A2D"/>
    <w:rsid w:val="00D42501"/>
    <w:rsid w:val="00D5130A"/>
    <w:rsid w:val="00D51769"/>
    <w:rsid w:val="00D522D8"/>
    <w:rsid w:val="00D52359"/>
    <w:rsid w:val="00D5491C"/>
    <w:rsid w:val="00D554E8"/>
    <w:rsid w:val="00D5748E"/>
    <w:rsid w:val="00D612A9"/>
    <w:rsid w:val="00D620C1"/>
    <w:rsid w:val="00D66935"/>
    <w:rsid w:val="00D71D50"/>
    <w:rsid w:val="00D80021"/>
    <w:rsid w:val="00D8724C"/>
    <w:rsid w:val="00D938C1"/>
    <w:rsid w:val="00D9522E"/>
    <w:rsid w:val="00DA2494"/>
    <w:rsid w:val="00DA47A8"/>
    <w:rsid w:val="00DA5235"/>
    <w:rsid w:val="00DA715F"/>
    <w:rsid w:val="00DB206B"/>
    <w:rsid w:val="00DB3592"/>
    <w:rsid w:val="00DB37F3"/>
    <w:rsid w:val="00DB3D26"/>
    <w:rsid w:val="00DB4C93"/>
    <w:rsid w:val="00DC3F8A"/>
    <w:rsid w:val="00DC6B1F"/>
    <w:rsid w:val="00DD43CA"/>
    <w:rsid w:val="00DD46E9"/>
    <w:rsid w:val="00DE0D00"/>
    <w:rsid w:val="00DE16CD"/>
    <w:rsid w:val="00DE6492"/>
    <w:rsid w:val="00DE7110"/>
    <w:rsid w:val="00DF280B"/>
    <w:rsid w:val="00DF28B7"/>
    <w:rsid w:val="00DF68C0"/>
    <w:rsid w:val="00DF7F5A"/>
    <w:rsid w:val="00E00FFD"/>
    <w:rsid w:val="00E04C02"/>
    <w:rsid w:val="00E04EBD"/>
    <w:rsid w:val="00E053B2"/>
    <w:rsid w:val="00E139D5"/>
    <w:rsid w:val="00E14CA5"/>
    <w:rsid w:val="00E152DF"/>
    <w:rsid w:val="00E17CC5"/>
    <w:rsid w:val="00E20E4C"/>
    <w:rsid w:val="00E22D1B"/>
    <w:rsid w:val="00E235F5"/>
    <w:rsid w:val="00E23783"/>
    <w:rsid w:val="00E251E0"/>
    <w:rsid w:val="00E26411"/>
    <w:rsid w:val="00E307B6"/>
    <w:rsid w:val="00E41AD6"/>
    <w:rsid w:val="00E42017"/>
    <w:rsid w:val="00E42730"/>
    <w:rsid w:val="00E46268"/>
    <w:rsid w:val="00E55114"/>
    <w:rsid w:val="00E55854"/>
    <w:rsid w:val="00E628AD"/>
    <w:rsid w:val="00E64339"/>
    <w:rsid w:val="00E677BD"/>
    <w:rsid w:val="00E7048D"/>
    <w:rsid w:val="00E70C44"/>
    <w:rsid w:val="00E72B6E"/>
    <w:rsid w:val="00E86570"/>
    <w:rsid w:val="00E872A7"/>
    <w:rsid w:val="00EA19E9"/>
    <w:rsid w:val="00EA369D"/>
    <w:rsid w:val="00EA411E"/>
    <w:rsid w:val="00EA641F"/>
    <w:rsid w:val="00EA6A5A"/>
    <w:rsid w:val="00EB19E0"/>
    <w:rsid w:val="00EB5A80"/>
    <w:rsid w:val="00EB7AF3"/>
    <w:rsid w:val="00EC07DD"/>
    <w:rsid w:val="00EC0D7C"/>
    <w:rsid w:val="00EC3652"/>
    <w:rsid w:val="00EC7F14"/>
    <w:rsid w:val="00ED42BE"/>
    <w:rsid w:val="00ED574B"/>
    <w:rsid w:val="00EE1F4D"/>
    <w:rsid w:val="00EE220A"/>
    <w:rsid w:val="00EE2853"/>
    <w:rsid w:val="00EE77C8"/>
    <w:rsid w:val="00EF014F"/>
    <w:rsid w:val="00EF5D36"/>
    <w:rsid w:val="00EF66FC"/>
    <w:rsid w:val="00F0135B"/>
    <w:rsid w:val="00F02153"/>
    <w:rsid w:val="00F02E73"/>
    <w:rsid w:val="00F10140"/>
    <w:rsid w:val="00F11BAF"/>
    <w:rsid w:val="00F11CE3"/>
    <w:rsid w:val="00F16FDF"/>
    <w:rsid w:val="00F17DCE"/>
    <w:rsid w:val="00F2038A"/>
    <w:rsid w:val="00F22750"/>
    <w:rsid w:val="00F238B0"/>
    <w:rsid w:val="00F23CA1"/>
    <w:rsid w:val="00F2401A"/>
    <w:rsid w:val="00F2646F"/>
    <w:rsid w:val="00F27E65"/>
    <w:rsid w:val="00F30A2C"/>
    <w:rsid w:val="00F37721"/>
    <w:rsid w:val="00F405C9"/>
    <w:rsid w:val="00F40A19"/>
    <w:rsid w:val="00F414CD"/>
    <w:rsid w:val="00F414F8"/>
    <w:rsid w:val="00F44FA1"/>
    <w:rsid w:val="00F453B6"/>
    <w:rsid w:val="00F47626"/>
    <w:rsid w:val="00F47CAB"/>
    <w:rsid w:val="00F50275"/>
    <w:rsid w:val="00F505C7"/>
    <w:rsid w:val="00F51366"/>
    <w:rsid w:val="00F54824"/>
    <w:rsid w:val="00F55E03"/>
    <w:rsid w:val="00F566F6"/>
    <w:rsid w:val="00F56CE1"/>
    <w:rsid w:val="00F62D01"/>
    <w:rsid w:val="00F62EE5"/>
    <w:rsid w:val="00F669C5"/>
    <w:rsid w:val="00F718EB"/>
    <w:rsid w:val="00F72DEA"/>
    <w:rsid w:val="00F76C7F"/>
    <w:rsid w:val="00F777E8"/>
    <w:rsid w:val="00F803B0"/>
    <w:rsid w:val="00F80E14"/>
    <w:rsid w:val="00F80E25"/>
    <w:rsid w:val="00F869B7"/>
    <w:rsid w:val="00F9005C"/>
    <w:rsid w:val="00F904AE"/>
    <w:rsid w:val="00F975F2"/>
    <w:rsid w:val="00FA0966"/>
    <w:rsid w:val="00FA4812"/>
    <w:rsid w:val="00FA6905"/>
    <w:rsid w:val="00FA7A01"/>
    <w:rsid w:val="00FB03E9"/>
    <w:rsid w:val="00FB13E6"/>
    <w:rsid w:val="00FB4456"/>
    <w:rsid w:val="00FB5D74"/>
    <w:rsid w:val="00FC38AE"/>
    <w:rsid w:val="00FC3A0E"/>
    <w:rsid w:val="00FC4B44"/>
    <w:rsid w:val="00FD0A3A"/>
    <w:rsid w:val="00FD16AF"/>
    <w:rsid w:val="00FD1F4D"/>
    <w:rsid w:val="00FD2A3E"/>
    <w:rsid w:val="00FD7077"/>
    <w:rsid w:val="00FE5BBC"/>
    <w:rsid w:val="00FF35A7"/>
    <w:rsid w:val="00FF4F35"/>
    <w:rsid w:val="00FF507F"/>
    <w:rsid w:val="00FF649E"/>
    <w:rsid w:val="00FF6796"/>
    <w:rsid w:val="00FF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B30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11B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E20E4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E20E4C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nhideWhenUsed/>
    <w:rsid w:val="0097662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7662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7662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7662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C11B30"/>
    <w:pPr>
      <w:numPr>
        <w:numId w:val="1"/>
      </w:numPr>
      <w:spacing w:before="480" w:after="120" w:line="276" w:lineRule="auto"/>
      <w:ind w:left="357" w:hanging="357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11B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11B30"/>
    <w:rPr>
      <w:rFonts w:ascii="Arial" w:eastAsiaTheme="majorEastAsia" w:hAnsi="Arial" w:cs="Arial"/>
      <w:b/>
      <w:color w:val="000000"/>
      <w:sz w:val="32"/>
      <w:szCs w:val="32"/>
    </w:rPr>
  </w:style>
  <w:style w:type="paragraph" w:styleId="Textodecomentrio">
    <w:name w:val="annotation text"/>
    <w:basedOn w:val="Normal"/>
    <w:link w:val="TextodecomentrioChar"/>
    <w:unhideWhenUsed/>
    <w:rsid w:val="00ED574B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ED574B"/>
    <w:rPr>
      <w:rFonts w:ascii="Arial" w:hAnsi="Arial" w:cs="Tahoma"/>
    </w:rPr>
  </w:style>
  <w:style w:type="character" w:styleId="Refdecomentrio">
    <w:name w:val="annotation reference"/>
    <w:basedOn w:val="Fontepargpadro"/>
    <w:semiHidden/>
    <w:unhideWhenUsed/>
    <w:rsid w:val="00ED574B"/>
    <w:rPr>
      <w:sz w:val="16"/>
      <w:szCs w:val="16"/>
    </w:rPr>
  </w:style>
  <w:style w:type="paragraph" w:styleId="Corpodetexto">
    <w:name w:val="Body Text"/>
    <w:basedOn w:val="Normal"/>
    <w:link w:val="CorpodetextoChar"/>
    <w:rsid w:val="001A79AE"/>
    <w:pPr>
      <w:suppressAutoHyphens/>
      <w:jc w:val="both"/>
    </w:pPr>
    <w:rPr>
      <w:rFonts w:ascii="Comic Sans MS" w:hAnsi="Comic Sans MS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A79AE"/>
    <w:rPr>
      <w:rFonts w:ascii="Comic Sans MS" w:hAnsi="Comic Sans MS"/>
      <w:lang w:eastAsia="ar-SA"/>
    </w:rPr>
  </w:style>
  <w:style w:type="paragraph" w:styleId="Textodenotaderodap">
    <w:name w:val="footnote text"/>
    <w:basedOn w:val="Normal"/>
    <w:link w:val="TextodenotaderodapChar"/>
    <w:semiHidden/>
    <w:rsid w:val="001A79AE"/>
    <w:pPr>
      <w:suppressAutoHyphens/>
      <w:spacing w:before="120" w:after="120"/>
      <w:jc w:val="both"/>
    </w:pPr>
    <w:rPr>
      <w:rFonts w:cs="Times New Roman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1A79AE"/>
    <w:rPr>
      <w:rFonts w:ascii="Arial" w:hAnsi="Arial"/>
      <w:lang w:eastAsia="ar-SA"/>
    </w:rPr>
  </w:style>
  <w:style w:type="table" w:styleId="Tabelacomgrade">
    <w:name w:val="Table Grid"/>
    <w:basedOn w:val="Tabelanormal"/>
    <w:rsid w:val="004376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basedOn w:val="Fontepargpadro"/>
    <w:uiPriority w:val="22"/>
    <w:qFormat/>
    <w:rsid w:val="00437678"/>
    <w:rPr>
      <w:b/>
      <w:bCs/>
    </w:rPr>
  </w:style>
  <w:style w:type="character" w:customStyle="1" w:styleId="notranslate">
    <w:name w:val="notranslate"/>
    <w:basedOn w:val="Fontepargpadro"/>
    <w:rsid w:val="00437678"/>
  </w:style>
  <w:style w:type="paragraph" w:customStyle="1" w:styleId="Nivel01">
    <w:name w:val="Nivel 01"/>
    <w:basedOn w:val="Ttulo1"/>
    <w:next w:val="Normal"/>
    <w:link w:val="Nivel01Char"/>
    <w:qFormat/>
    <w:rsid w:val="00877BEF"/>
    <w:pPr>
      <w:spacing w:before="480" w:after="120" w:line="276" w:lineRule="auto"/>
      <w:ind w:left="360" w:right="-15" w:hanging="36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77BEF"/>
    <w:rPr>
      <w:rFonts w:ascii="Arial" w:hAnsi="Arial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F8B6B-0C3C-486F-B5FF-147A0C60B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1099</TotalTime>
  <Pages>15</Pages>
  <Words>5572</Words>
  <Characters>30999</Characters>
  <Application>Microsoft Office Word</Application>
  <DocSecurity>0</DocSecurity>
  <Lines>258</Lines>
  <Paragraphs>72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36499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abrondani</cp:lastModifiedBy>
  <cp:revision>10</cp:revision>
  <cp:lastPrinted>2019-03-08T16:29:00Z</cp:lastPrinted>
  <dcterms:created xsi:type="dcterms:W3CDTF">2018-12-04T16:10:00Z</dcterms:created>
  <dcterms:modified xsi:type="dcterms:W3CDTF">2019-03-08T16:29:00Z</dcterms:modified>
</cp:coreProperties>
</file>